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70" w:rsidRDefault="00FC2D2A">
      <w:pPr>
        <w:pStyle w:val="Standard"/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bookmarkEnd w:id="0"/>
      <w:r>
        <w:rPr>
          <w:rFonts w:ascii="標楷體" w:eastAsia="標楷體" w:hAnsi="標楷體" w:cs="Arial"/>
          <w:b/>
          <w:sz w:val="32"/>
          <w:szCs w:val="32"/>
          <w:lang w:eastAsia="zh-TW"/>
        </w:rPr>
        <w:t>110</w:t>
      </w:r>
      <w:r w:rsidR="007E41EC">
        <w:rPr>
          <w:rFonts w:ascii="標楷體" w:eastAsia="標楷體" w:hAnsi="標楷體" w:cs="Arial"/>
          <w:b/>
          <w:sz w:val="32"/>
          <w:szCs w:val="32"/>
          <w:lang w:eastAsia="zh-TW"/>
        </w:rPr>
        <w:t>年度教師專業成長研習實施計畫-夢的N次方</w:t>
      </w:r>
    </w:p>
    <w:p w:rsidR="004D4670" w:rsidRDefault="00250A33">
      <w:pPr>
        <w:pStyle w:val="Standard"/>
        <w:spacing w:line="440" w:lineRule="exact"/>
        <w:jc w:val="center"/>
      </w:pPr>
      <w:r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素養</w:t>
      </w:r>
      <w:r w:rsidR="007E41EC">
        <w:rPr>
          <w:rFonts w:ascii="標楷體" w:eastAsia="標楷體" w:hAnsi="標楷體" w:cs="Arial"/>
          <w:b/>
          <w:sz w:val="32"/>
          <w:szCs w:val="32"/>
          <w:lang w:eastAsia="zh-TW"/>
        </w:rPr>
        <w:t>工作坊</w:t>
      </w:r>
      <w:r w:rsidR="007E41EC">
        <w:rPr>
          <w:rFonts w:ascii="標楷體" w:eastAsia="標楷體" w:hAnsi="標楷體" w:cs="Arial"/>
          <w:sz w:val="32"/>
          <w:szCs w:val="32"/>
          <w:lang w:eastAsia="zh-TW"/>
        </w:rPr>
        <w:t>-南投</w:t>
      </w:r>
      <w:r w:rsidR="007E41EC" w:rsidRPr="004F3C74">
        <w:rPr>
          <w:rFonts w:ascii="標楷體" w:eastAsia="標楷體" w:hAnsi="標楷體" w:cs="Arial"/>
          <w:sz w:val="32"/>
          <w:szCs w:val="32"/>
          <w:lang w:eastAsia="zh-TW"/>
        </w:rPr>
        <w:t>場</w:t>
      </w:r>
    </w:p>
    <w:p w:rsidR="004D4670" w:rsidRDefault="007E41EC">
      <w:pPr>
        <w:pStyle w:val="a6"/>
        <w:numPr>
          <w:ilvl w:val="0"/>
          <w:numId w:val="35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十二年國民基本教育之課程發展本於全人教育的精神，以「自發」、「互動」及「共好」為理念，為落實十二年國民基本教育課程的理念與目標，夢的N次方在全國十個分區縣市擴大點燈號召更多教師投入，並結合在地亮點老師帶領教師實作共備，茲以「核心素養」做為課程發展之主軸，以裨益各教育階段間的連貫以及各領域/科目間的統整，藉由教師自主增能與在地深耕，促進現場教師專業成長，落實學教翻轉的課堂實踐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「核心素養」強調學習不宜以學科知識及技能為限，而應關注學習與生活的結合， 透過實踐力行而彰顯學習者的全人發展。並期許能深入偏鄉，捲起更多教師自主學習社群的力量，啟動教師專業成長轉輪，讓這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:rsidR="004D4670" w:rsidRDefault="007E41EC">
      <w:pPr>
        <w:pStyle w:val="Standard"/>
        <w:spacing w:line="440" w:lineRule="exact"/>
        <w:ind w:firstLine="658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「成就每一位孩子」是每一位教育人的夢想與責任，夢的N次方為我們開啟了教育夢想的起點，惟有教師專業才能成就每一個孩子。為了協助教學現場活化與在地深耕，希望透過教師專業支持，號召更多支持翻轉教學的基層熱血教師，共同為孩子努力。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:rsidR="004D4670" w:rsidRDefault="007E41EC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6F1792" w:rsidRDefault="006F1792">
      <w:pPr>
        <w:pStyle w:val="Standard"/>
        <w:tabs>
          <w:tab w:val="left" w:pos="1134"/>
          <w:tab w:val="left" w:pos="2126"/>
        </w:tabs>
        <w:spacing w:line="440" w:lineRule="exact"/>
        <w:ind w:left="850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辦理單位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</w:t>
      </w:r>
      <w:r w:rsidR="006A5916">
        <w:rPr>
          <w:rFonts w:ascii="標楷體" w:eastAsia="標楷體" w:hAnsi="標楷體" w:cs="Arial" w:hint="eastAsia"/>
          <w:sz w:val="28"/>
          <w:szCs w:val="24"/>
          <w:lang w:eastAsia="zh-TW"/>
        </w:rPr>
        <w:t>主辦</w:t>
      </w:r>
      <w:r>
        <w:rPr>
          <w:rFonts w:ascii="標楷體" w:eastAsia="標楷體" w:hAnsi="標楷體" w:cs="Arial"/>
          <w:sz w:val="28"/>
          <w:szCs w:val="24"/>
          <w:lang w:eastAsia="zh-TW"/>
        </w:rPr>
        <w:t>單位：教育部國民及學前教育署。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二、承辦單位：南投縣政府。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三、協辦單位：國立</w:t>
      </w:r>
      <w:r w:rsidR="00722B4A">
        <w:rPr>
          <w:rFonts w:ascii="標楷體" w:eastAsia="標楷體" w:hAnsi="標楷體" w:cs="Arial" w:hint="eastAsia"/>
          <w:sz w:val="28"/>
          <w:szCs w:val="24"/>
          <w:lang w:eastAsia="zh-TW"/>
        </w:rPr>
        <w:t>臺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中教育大學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Default="007E41EC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四、承辦學校：</w:t>
      </w:r>
      <w:r w:rsidR="001650D6"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南投縣立大成國</w:t>
      </w:r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民</w:t>
      </w:r>
      <w:r>
        <w:rPr>
          <w:rFonts w:ascii="標楷體" w:eastAsia="標楷體" w:hAnsi="標楷體" w:cs="Arial"/>
          <w:sz w:val="28"/>
          <w:szCs w:val="24"/>
          <w:lang w:eastAsia="zh-TW"/>
        </w:rPr>
        <w:t>中</w:t>
      </w:r>
      <w:bookmarkStart w:id="1" w:name="_Hlk62566439"/>
      <w:r w:rsidR="007A16E9"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>
        <w:rPr>
          <w:rFonts w:ascii="標楷體" w:eastAsia="標楷體" w:hAnsi="標楷體" w:cs="Arial"/>
          <w:sz w:val="28"/>
          <w:szCs w:val="24"/>
          <w:lang w:eastAsia="zh-TW"/>
        </w:rPr>
        <w:t>。</w:t>
      </w:r>
      <w:bookmarkEnd w:id="1"/>
    </w:p>
    <w:p w:rsidR="004D4670" w:rsidRDefault="007E41EC">
      <w:pPr>
        <w:pStyle w:val="Standard"/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五、協辦學校：</w:t>
      </w:r>
      <w:r w:rsidR="001650D6">
        <w:rPr>
          <w:rFonts w:ascii="標楷體" w:eastAsia="標楷體" w:hAnsi="標楷體" w:cs="Arial" w:hint="eastAsia"/>
          <w:sz w:val="28"/>
          <w:szCs w:val="24"/>
          <w:lang w:eastAsia="zh-TW"/>
        </w:rPr>
        <w:t>國立暨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南國際</w:t>
      </w:r>
      <w:r w:rsidR="001650D6">
        <w:rPr>
          <w:rFonts w:ascii="標楷體" w:eastAsia="標楷體" w:hAnsi="標楷體" w:cs="Arial" w:hint="eastAsia"/>
          <w:sz w:val="28"/>
          <w:szCs w:val="24"/>
          <w:lang w:eastAsia="zh-TW"/>
        </w:rPr>
        <w:t>大</w:t>
      </w:r>
      <w:r w:rsidR="009859B4"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1650D6"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</w:p>
    <w:p w:rsidR="004D4670" w:rsidRDefault="007E41EC">
      <w:pPr>
        <w:pStyle w:val="Standard"/>
        <w:spacing w:line="440" w:lineRule="exact"/>
        <w:ind w:left="284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1</w:t>
      </w:r>
      <w:r w:rsidR="00FC2D2A">
        <w:rPr>
          <w:rFonts w:ascii="標楷體" w:eastAsia="標楷體" w:hAnsi="標楷體" w:cs="Arial"/>
          <w:sz w:val="28"/>
          <w:szCs w:val="24"/>
          <w:lang w:eastAsia="zh-TW"/>
        </w:rPr>
        <w:t>10</w:t>
      </w:r>
      <w:r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8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FC2D2A">
        <w:rPr>
          <w:rFonts w:ascii="標楷體" w:eastAsia="標楷體" w:hAnsi="標楷體" w:cs="Arial"/>
          <w:sz w:val="28"/>
          <w:szCs w:val="24"/>
          <w:lang w:eastAsia="zh-TW"/>
        </w:rPr>
        <w:t>3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>
        <w:rPr>
          <w:rFonts w:ascii="標楷體" w:eastAsia="標楷體" w:hAnsi="標楷體" w:cs="Arial"/>
          <w:sz w:val="28"/>
          <w:szCs w:val="24"/>
          <w:lang w:eastAsia="zh-TW"/>
        </w:rPr>
        <w:t>)上午9時起至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8</w:t>
      </w:r>
      <w:r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FC2D2A">
        <w:rPr>
          <w:rFonts w:ascii="標楷體" w:eastAsia="標楷體" w:hAnsi="標楷體" w:cs="Arial"/>
          <w:sz w:val="28"/>
          <w:szCs w:val="24"/>
          <w:lang w:eastAsia="zh-TW"/>
        </w:rPr>
        <w:t>4</w:t>
      </w:r>
      <w:r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4D1B69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>
        <w:rPr>
          <w:rFonts w:ascii="標楷體" w:eastAsia="標楷體" w:hAnsi="標楷體" w:cs="Arial"/>
          <w:sz w:val="28"/>
          <w:szCs w:val="24"/>
          <w:lang w:eastAsia="zh-TW"/>
        </w:rPr>
        <w:t>)下午4時止，計2日。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研習地點</w:t>
      </w:r>
    </w:p>
    <w:p w:rsidR="004D4670" w:rsidRDefault="001650D6">
      <w:pPr>
        <w:pStyle w:val="Standard"/>
        <w:spacing w:line="440" w:lineRule="exact"/>
        <w:ind w:left="284"/>
        <w:rPr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</w:t>
      </w:r>
      <w:r w:rsidR="001A757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國立暨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南</w:t>
      </w:r>
      <w:r w:rsidR="00F44729" w:rsidRPr="00F44729">
        <w:rPr>
          <w:rFonts w:ascii="標楷體" w:eastAsia="標楷體" w:hAnsi="標楷體" w:cs="Arial" w:hint="eastAsia"/>
          <w:sz w:val="28"/>
          <w:szCs w:val="24"/>
          <w:lang w:eastAsia="zh-TW"/>
        </w:rPr>
        <w:t>國際</w:t>
      </w:r>
      <w:r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大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（地址：</w:t>
      </w:r>
      <w:r w:rsidRPr="001650D6">
        <w:rPr>
          <w:rFonts w:ascii="標楷體" w:eastAsia="標楷體" w:hAnsi="標楷體" w:cs="Arial" w:hint="eastAsia"/>
          <w:sz w:val="28"/>
          <w:szCs w:val="24"/>
          <w:lang w:eastAsia="zh-TW"/>
        </w:rPr>
        <w:t>54561南投縣埔里鎮大學路1號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）。</w:t>
      </w:r>
    </w:p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參加對象及錄取人數</w:t>
      </w:r>
    </w:p>
    <w:p w:rsidR="004D4670" w:rsidRDefault="007E41EC" w:rsidP="00873C72">
      <w:pPr>
        <w:pStyle w:val="Standard"/>
        <w:widowControl w:val="0"/>
        <w:numPr>
          <w:ilvl w:val="0"/>
          <w:numId w:val="41"/>
        </w:numPr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參加對象：以南投縣、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縣之正式教師、代理代課教師及師培生為主，其他縣市現職教師及代理代課教師歡迎報名參加。(各組研習人員以錄取名單為準，恕不接受臨時報名或旁聽)</w:t>
      </w:r>
    </w:p>
    <w:p w:rsidR="004D4670" w:rsidRDefault="007E41EC">
      <w:pPr>
        <w:pStyle w:val="Standard"/>
        <w:widowControl w:val="0"/>
        <w:snapToGrid w:val="0"/>
        <w:spacing w:line="440" w:lineRule="exact"/>
        <w:ind w:left="780" w:hanging="496"/>
        <w:rPr>
          <w:rFonts w:ascii="標楷體" w:eastAsia="標楷體" w:hAnsi="標楷體" w:cs="標楷體"/>
          <w:sz w:val="28"/>
          <w:szCs w:val="24"/>
          <w:lang w:eastAsia="zh-TW"/>
        </w:rPr>
      </w:pPr>
      <w:r>
        <w:rPr>
          <w:rFonts w:ascii="標楷體" w:eastAsia="標楷體" w:hAnsi="標楷體" w:cs="標楷體"/>
          <w:sz w:val="28"/>
          <w:szCs w:val="24"/>
          <w:lang w:eastAsia="zh-TW"/>
        </w:rPr>
        <w:t>二、研習課程分組及錄取人數表</w:t>
      </w:r>
    </w:p>
    <w:tbl>
      <w:tblPr>
        <w:tblW w:w="8789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709"/>
        <w:gridCol w:w="1559"/>
        <w:gridCol w:w="851"/>
        <w:gridCol w:w="2268"/>
        <w:gridCol w:w="709"/>
      </w:tblGrid>
      <w:tr w:rsidR="004D4670" w:rsidRPr="005D6C21" w:rsidTr="00F44729">
        <w:trPr>
          <w:trHeight w:val="39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D4670" w:rsidRPr="005D6C21" w:rsidRDefault="007E41EC" w:rsidP="005D6C21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國小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</w:t>
            </w: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Pr="005D6C21" w:rsidRDefault="007E41EC" w:rsidP="005D6C21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9E03CD" w:rsidRPr="005D6C21" w:rsidTr="009E03CD">
        <w:trPr>
          <w:trHeight w:val="417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人數</w:t>
            </w:r>
          </w:p>
        </w:tc>
      </w:tr>
      <w:tr w:rsidR="009E03CD" w:rsidRPr="005D6C21" w:rsidTr="009E03CD">
        <w:trPr>
          <w:trHeight w:val="268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國中小音樂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416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>
              <w:rPr>
                <w:rFonts w:eastAsia="標楷體" w:hint="eastAsia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3202C6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3202C6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國中小視覺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3202C6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國小國語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MAPS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國中小表演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532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科技教育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399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B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閱讀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SONG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讀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9E03CD" w:rsidRPr="005D6C21" w:rsidTr="009E03CD"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國小數學</w:t>
            </w: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EECC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 w:val="24"/>
                <w:szCs w:val="24"/>
              </w:rPr>
              <w:t>國中綜合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A42622">
              <w:rPr>
                <w:rFonts w:hint="eastAsia"/>
              </w:rP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聽說讀寫，有策略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國小英語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/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jc w:val="center"/>
            </w:pPr>
            <w:r w:rsidRPr="00DD74E6">
              <w:rPr>
                <w:rFonts w:hint="eastAsia"/>
              </w:rPr>
              <w:t>40</w:t>
            </w:r>
          </w:p>
        </w:tc>
      </w:tr>
      <w:tr w:rsidR="009E03CD" w:rsidRPr="005D6C21" w:rsidTr="009E03CD">
        <w:trPr>
          <w:trHeight w:val="321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國小社會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9E03CD" w:rsidRPr="005D6C21" w:rsidTr="009E03CD">
        <w:trPr>
          <w:trHeight w:val="435"/>
        </w:trPr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E03CD" w:rsidRPr="005D6C21" w:rsidRDefault="009E03CD" w:rsidP="009E03CD">
            <w:pPr>
              <w:snapToGrid w:val="0"/>
              <w:rPr>
                <w:rFonts w:ascii="微軟正黑體" w:eastAsia="標楷體" w:hAnsi="微軟正黑體" w:cs="Arial"/>
                <w:color w:val="000000"/>
                <w:szCs w:val="24"/>
              </w:rPr>
            </w:pPr>
            <w:r w:rsidRPr="005D6C21">
              <w:rPr>
                <w:rFonts w:ascii="微軟正黑體" w:eastAsia="標楷體" w:hAnsi="微軟正黑體" w:cs="Arial" w:hint="eastAsia"/>
                <w:color w:val="000000"/>
                <w:szCs w:val="24"/>
              </w:rPr>
              <w:t>國小自然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r w:rsidRPr="004A33D7">
              <w:rPr>
                <w:rFonts w:hint="eastAsia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9E03CD" w:rsidRPr="005D6C21" w:rsidTr="009E03CD">
        <w:trPr>
          <w:trHeight w:val="41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小計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9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begin"/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instrText>=SUM(ABOVE)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separate"/>
            </w:r>
            <w:r>
              <w:rPr>
                <w:rFonts w:eastAsia="標楷體"/>
                <w:noProof/>
                <w:color w:val="000000"/>
                <w:sz w:val="24"/>
                <w:szCs w:val="24"/>
                <w:lang w:eastAsia="zh-TW"/>
              </w:rPr>
              <w:t>390</w: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6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  <w:lang w:eastAsia="zh-TW"/>
              </w:rPr>
              <w:fldChar w:fldCharType="begin"/>
            </w:r>
            <w:r>
              <w:rPr>
                <w:rFonts w:eastAsia="標楷體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instrText>=SUM(ABOVE)</w:instrText>
            </w:r>
            <w:r>
              <w:rPr>
                <w:rFonts w:eastAsia="標楷體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/>
                <w:sz w:val="24"/>
                <w:szCs w:val="24"/>
                <w:lang w:eastAsia="zh-TW"/>
              </w:rPr>
              <w:fldChar w:fldCharType="separate"/>
            </w:r>
            <w:r>
              <w:rPr>
                <w:rFonts w:eastAsia="標楷體"/>
                <w:noProof/>
                <w:sz w:val="24"/>
                <w:szCs w:val="24"/>
                <w:lang w:eastAsia="zh-TW"/>
              </w:rPr>
              <w:t>280</w:t>
            </w:r>
            <w:r>
              <w:rPr>
                <w:rFonts w:eastAsia="標楷體"/>
                <w:sz w:val="24"/>
                <w:szCs w:val="24"/>
                <w:lang w:eastAsia="zh-TW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7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begin"/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instrText>=SUM(ABOVE)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instrText xml:space="preserve"> </w:instrTex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separate"/>
            </w:r>
            <w:r>
              <w:rPr>
                <w:rFonts w:eastAsia="標楷體"/>
                <w:noProof/>
                <w:color w:val="000000"/>
                <w:sz w:val="24"/>
                <w:szCs w:val="24"/>
                <w:lang w:eastAsia="zh-TW"/>
              </w:rPr>
              <w:t>330</w:t>
            </w:r>
            <w:r>
              <w:rPr>
                <w:rFonts w:eastAsia="標楷體"/>
                <w:color w:val="000000"/>
                <w:sz w:val="24"/>
                <w:szCs w:val="24"/>
                <w:lang w:eastAsia="zh-TW"/>
              </w:rPr>
              <w:fldChar w:fldCharType="end"/>
            </w:r>
          </w:p>
        </w:tc>
      </w:tr>
      <w:tr w:rsidR="009E03CD" w:rsidRPr="005D6C21" w:rsidTr="009E03CD">
        <w:trPr>
          <w:trHeight w:val="44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 w:rsidRPr="005D6C21">
              <w:rPr>
                <w:rFonts w:eastAsia="標楷體"/>
                <w:sz w:val="24"/>
                <w:szCs w:val="24"/>
              </w:rPr>
              <w:t>總計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22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班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(</w:t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88</w:t>
            </w:r>
            <w:r>
              <w:rPr>
                <w:rFonts w:eastAsia="標楷體"/>
                <w:color w:val="000000"/>
                <w:sz w:val="24"/>
                <w:szCs w:val="24"/>
              </w:rPr>
              <w:t>0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人</w:t>
            </w:r>
            <w:r w:rsidRPr="005D6C21">
              <w:rPr>
                <w:rFonts w:eastAsia="標楷體"/>
                <w:color w:val="000000"/>
                <w:sz w:val="24"/>
                <w:szCs w:val="24"/>
              </w:rPr>
              <w:t>)</w:t>
            </w:r>
          </w:p>
        </w:tc>
      </w:tr>
      <w:tr w:rsidR="009E03CD" w:rsidRPr="005D6C21" w:rsidTr="00873C72">
        <w:trPr>
          <w:trHeight w:val="70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Pr="005D6C21" w:rsidRDefault="009E03CD" w:rsidP="009E03CD">
            <w:pPr>
              <w:pStyle w:val="Standard"/>
              <w:snapToGrid w:val="0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備註</w:t>
            </w:r>
          </w:p>
        </w:tc>
        <w:tc>
          <w:tcPr>
            <w:tcW w:w="8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E03CD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sym w:font="Wingdings 2" w:char="F0DD"/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報名錄取人數依疫情狀況滾動式調整。</w:t>
            </w:r>
          </w:p>
          <w:p w:rsidR="009E03CD" w:rsidRDefault="009E03CD" w:rsidP="009E03CD">
            <w:pPr>
              <w:pStyle w:val="Standard"/>
              <w:snapToGrid w:val="0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sym w:font="Wingdings 2" w:char="F0DD"/>
            </w:r>
            <w:r>
              <w:rPr>
                <w:rFonts w:eastAsia="標楷體" w:hint="eastAsia"/>
                <w:color w:val="000000"/>
                <w:sz w:val="24"/>
                <w:szCs w:val="24"/>
                <w:lang w:eastAsia="zh-TW"/>
              </w:rPr>
              <w:t>在疫情狀況穩定的前提下，承辦單位得視報名人數增額錄取。</w:t>
            </w:r>
          </w:p>
        </w:tc>
      </w:tr>
    </w:tbl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報名方式</w:t>
      </w:r>
    </w:p>
    <w:p w:rsidR="004D4670" w:rsidRDefault="007E41EC">
      <w:pPr>
        <w:pStyle w:val="Standard"/>
        <w:tabs>
          <w:tab w:val="left" w:pos="1277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一、線上報名</w:t>
      </w:r>
    </w:p>
    <w:p w:rsidR="004D4670" w:rsidRPr="00BD4AA0" w:rsidRDefault="007E41EC" w:rsidP="00BD1B39">
      <w:pPr>
        <w:pStyle w:val="a6"/>
        <w:numPr>
          <w:ilvl w:val="0"/>
          <w:numId w:val="36"/>
        </w:numPr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 w:rsidRPr="00BD4AA0">
        <w:rPr>
          <w:rFonts w:ascii="標楷體" w:eastAsia="標楷體" w:hAnsi="標楷體" w:cs="Arial"/>
          <w:sz w:val="28"/>
          <w:szCs w:val="24"/>
          <w:lang w:eastAsia="zh-TW"/>
        </w:rPr>
        <w:t>一律採線上報名，請欲參加本研習教師登入「夢的N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次方」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南投場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(</w:t>
      </w:r>
      <w:r w:rsidRPr="00BD4AA0">
        <w:rPr>
          <w:rFonts w:ascii="標楷體" w:eastAsia="標楷體" w:hAnsi="標楷體" w:cs="Arial"/>
          <w:sz w:val="28"/>
          <w:szCs w:val="28"/>
          <w:lang w:eastAsia="zh-TW"/>
        </w:rPr>
        <w:t>網址：</w:t>
      </w:r>
      <w:r w:rsidR="00BD4AA0" w:rsidRPr="00BD4AA0">
        <w:rPr>
          <w:rFonts w:ascii="標楷體" w:eastAsia="標楷體" w:hAnsi="標楷體" w:cs="Arial"/>
          <w:sz w:val="28"/>
          <w:szCs w:val="28"/>
          <w:lang w:eastAsia="zh-TW"/>
        </w:rPr>
        <w:t>https://sites.google.com/view/dream-nantou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Pr="00BD4AA0">
        <w:rPr>
          <w:rFonts w:ascii="標楷體" w:eastAsia="標楷體" w:hAnsi="標楷體" w:cs="Arial"/>
          <w:sz w:val="28"/>
          <w:szCs w:val="24"/>
          <w:lang w:eastAsia="zh-TW"/>
        </w:rPr>
        <w:t>進行報名</w:t>
      </w:r>
      <w:r w:rsidR="00722B4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(或掃描以下Q</w:t>
      </w:r>
      <w:r w:rsidR="008B738A" w:rsidRPr="00BD4AA0">
        <w:rPr>
          <w:rFonts w:ascii="標楷體" w:eastAsia="標楷體" w:hAnsi="標楷體" w:cs="Arial"/>
          <w:sz w:val="28"/>
          <w:szCs w:val="24"/>
          <w:lang w:eastAsia="zh-TW"/>
        </w:rPr>
        <w:t>rcode</w:t>
      </w:r>
      <w:r w:rsidR="008B738A" w:rsidRPr="00BD4AA0">
        <w:rPr>
          <w:rFonts w:ascii="標楷體" w:eastAsia="標楷體" w:hAnsi="標楷體" w:cs="Arial" w:hint="eastAsia"/>
          <w:sz w:val="28"/>
          <w:szCs w:val="24"/>
          <w:lang w:eastAsia="zh-TW"/>
        </w:rPr>
        <w:t>進行報名)</w:t>
      </w:r>
      <w:r w:rsidR="00722B4A" w:rsidRPr="00BD4AA0">
        <w:rPr>
          <w:rFonts w:ascii="標楷體" w:eastAsia="標楷體" w:hAnsi="標楷體" w:cs="Arial"/>
          <w:sz w:val="28"/>
          <w:szCs w:val="24"/>
          <w:lang w:eastAsia="zh-TW"/>
        </w:rPr>
        <w:t xml:space="preserve"> 。</w:t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660288" behindDoc="1" locked="0" layoutInCell="1" allowOverlap="1" wp14:anchorId="587752F6" wp14:editId="74B697AF">
            <wp:simplePos x="0" y="0"/>
            <wp:positionH relativeFrom="column">
              <wp:posOffset>1019175</wp:posOffset>
            </wp:positionH>
            <wp:positionV relativeFrom="paragraph">
              <wp:posOffset>142240</wp:posOffset>
            </wp:positionV>
            <wp:extent cx="1432560" cy="1432560"/>
            <wp:effectExtent l="0" t="0" r="0" b="0"/>
            <wp:wrapTight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ight>
            <wp:docPr id="2" name="圖片 2" descr="C:\Users\user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38A" w:rsidRDefault="008B738A" w:rsidP="008B738A">
      <w:pPr>
        <w:pStyle w:val="a6"/>
        <w:spacing w:line="440" w:lineRule="exact"/>
        <w:ind w:left="1418"/>
        <w:rPr>
          <w:noProof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8B738A" w:rsidRPr="000E669B" w:rsidRDefault="008B738A" w:rsidP="008B738A">
      <w:pPr>
        <w:pStyle w:val="a6"/>
        <w:spacing w:line="440" w:lineRule="exact"/>
        <w:ind w:left="1418"/>
        <w:rPr>
          <w:rFonts w:ascii="標楷體" w:eastAsia="標楷體" w:hAnsi="標楷體" w:cs="Arial"/>
          <w:sz w:val="28"/>
          <w:szCs w:val="24"/>
          <w:lang w:eastAsia="zh-TW"/>
        </w:rPr>
      </w:pPr>
    </w:p>
    <w:p w:rsidR="004D4670" w:rsidRPr="00D444AC" w:rsidRDefault="007E41EC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D444AC">
        <w:rPr>
          <w:rFonts w:ascii="標楷體" w:eastAsia="標楷體" w:hAnsi="標楷體" w:cs="Arial"/>
          <w:sz w:val="28"/>
          <w:szCs w:val="24"/>
          <w:lang w:eastAsia="zh-TW"/>
        </w:rPr>
        <w:t>如班別報名人數超過該班次預計名額時，依順位進行審核(詳見三、錄取原則)，順位相同者按報名序錄取。</w:t>
      </w:r>
    </w:p>
    <w:p w:rsidR="004D4670" w:rsidRPr="00BF0924" w:rsidRDefault="007E41EC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D444AC">
        <w:rPr>
          <w:rFonts w:ascii="標楷體" w:eastAsia="標楷體" w:hAnsi="標楷體" w:cs="Arial"/>
          <w:sz w:val="28"/>
          <w:szCs w:val="24"/>
          <w:lang w:eastAsia="zh-TW"/>
        </w:rPr>
        <w:t>報名人員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經審核錄取</w:t>
      </w:r>
      <w:r w:rsidR="00A073BD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名單</w:t>
      </w:r>
      <w:r w:rsidRPr="008B738A">
        <w:rPr>
          <w:rFonts w:ascii="標楷體" w:eastAsia="標楷體" w:hAnsi="標楷體" w:cs="Arial"/>
          <w:sz w:val="28"/>
          <w:szCs w:val="24"/>
          <w:lang w:eastAsia="zh-TW"/>
        </w:rPr>
        <w:t>後</w:t>
      </w:r>
      <w:r w:rsidR="008B738A">
        <w:rPr>
          <w:rFonts w:ascii="標楷體" w:eastAsia="標楷體" w:hAnsi="標楷體" w:cs="Arial" w:hint="eastAsia"/>
          <w:sz w:val="28"/>
          <w:szCs w:val="24"/>
          <w:lang w:eastAsia="zh-TW"/>
        </w:rPr>
        <w:t>，</w:t>
      </w:r>
      <w:r w:rsidR="00A073BD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開始研習行政作業</w:t>
      </w:r>
      <w:r w:rsidRPr="00BF092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4D4670" w:rsidRPr="00A073BD" w:rsidRDefault="007E41EC" w:rsidP="00340657">
      <w:pPr>
        <w:pStyle w:val="a6"/>
        <w:numPr>
          <w:ilvl w:val="0"/>
          <w:numId w:val="30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A073BD">
        <w:rPr>
          <w:rFonts w:ascii="標楷體" w:eastAsia="標楷體" w:hAnsi="標楷體" w:cs="Arial"/>
          <w:sz w:val="28"/>
          <w:szCs w:val="24"/>
          <w:lang w:eastAsia="zh-TW"/>
        </w:rPr>
        <w:t>錄取後，如不克前往研習，</w:t>
      </w:r>
      <w:r w:rsidR="009E03CD">
        <w:rPr>
          <w:rFonts w:ascii="標楷體" w:eastAsia="標楷體" w:hAnsi="標楷體" w:cs="Arial" w:hint="eastAsia"/>
          <w:sz w:val="28"/>
          <w:szCs w:val="24"/>
          <w:lang w:eastAsia="zh-TW"/>
        </w:rPr>
        <w:t>請來信</w:t>
      </w:r>
      <w:r w:rsidR="0022121E">
        <w:rPr>
          <w:rFonts w:ascii="標楷體" w:eastAsia="標楷體" w:hAnsi="標楷體" w:cs="Arial"/>
          <w:sz w:val="28"/>
          <w:szCs w:val="24"/>
          <w:lang w:eastAsia="zh-TW"/>
        </w:rPr>
        <w:t>email</w:t>
      </w:r>
      <w:r w:rsidR="0022121E">
        <w:rPr>
          <w:rFonts w:ascii="標楷體" w:eastAsia="標楷體" w:hAnsi="標楷體" w:cs="Arial" w:hint="eastAsia"/>
          <w:sz w:val="28"/>
          <w:szCs w:val="24"/>
          <w:lang w:eastAsia="zh-TW"/>
        </w:rPr>
        <w:t>:</w:t>
      </w:r>
      <w:r w:rsidR="0022121E" w:rsidRPr="0022121E">
        <w:rPr>
          <w:rFonts w:ascii="標楷體" w:eastAsia="標楷體" w:hAnsi="標楷體" w:cs="Arial"/>
          <w:sz w:val="28"/>
          <w:szCs w:val="24"/>
          <w:lang w:eastAsia="zh-TW"/>
        </w:rPr>
        <w:t>t0425611@gmail.com</w:t>
      </w:r>
      <w:r w:rsidR="0022121E" w:rsidRPr="0022121E">
        <w:rPr>
          <w:rFonts w:ascii="標楷體" w:eastAsia="標楷體" w:hAnsi="標楷體" w:cs="Arial" w:hint="eastAsia"/>
          <w:sz w:val="28"/>
          <w:szCs w:val="24"/>
          <w:lang w:eastAsia="zh-TW"/>
        </w:rPr>
        <w:t>取消報名</w:t>
      </w:r>
      <w:r w:rsidR="0022121E">
        <w:rPr>
          <w:rFonts w:ascii="新細明體" w:hAnsi="新細明體" w:cs="Arial" w:hint="eastAsia"/>
          <w:sz w:val="28"/>
          <w:szCs w:val="24"/>
          <w:lang w:eastAsia="zh-TW"/>
        </w:rPr>
        <w:t>，</w:t>
      </w:r>
      <w:r w:rsidR="008B738A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經公文發出不會再遞補錄取，敬請報名前</w:t>
      </w:r>
      <w:r w:rsidR="00D444AC" w:rsidRPr="008B738A">
        <w:rPr>
          <w:rFonts w:ascii="標楷體" w:eastAsia="標楷體" w:hAnsi="標楷體" w:cs="Arial" w:hint="eastAsia"/>
          <w:sz w:val="28"/>
          <w:szCs w:val="24"/>
          <w:lang w:eastAsia="zh-TW"/>
        </w:rPr>
        <w:t>考慮清楚，</w:t>
      </w:r>
      <w:r w:rsidR="008B738A">
        <w:rPr>
          <w:rFonts w:ascii="標楷體" w:eastAsia="標楷體" w:hAnsi="標楷體" w:cs="Arial" w:hint="eastAsia"/>
          <w:sz w:val="28"/>
          <w:szCs w:val="24"/>
          <w:lang w:eastAsia="zh-TW"/>
        </w:rPr>
        <w:t>避免造成研習名額與資源之浪費</w:t>
      </w:r>
      <w:r w:rsidRPr="00A073BD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:rsidR="00250A33" w:rsidRPr="006D0080" w:rsidRDefault="00250A33" w:rsidP="00250A33">
      <w:pPr>
        <w:widowControl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kern w:val="0"/>
          <w:sz w:val="28"/>
          <w:szCs w:val="24"/>
        </w:rPr>
      </w:pPr>
      <w:r w:rsidRPr="006D0080">
        <w:rPr>
          <w:rFonts w:ascii="標楷體" w:eastAsia="標楷體" w:hAnsi="標楷體" w:cs="Arial"/>
          <w:kern w:val="0"/>
          <w:sz w:val="28"/>
          <w:szCs w:val="24"/>
        </w:rPr>
        <w:t>二、報名時間</w:t>
      </w:r>
    </w:p>
    <w:p w:rsidR="00250A33" w:rsidRDefault="00250A33" w:rsidP="00250A33">
      <w:pPr>
        <w:widowControl/>
        <w:numPr>
          <w:ilvl w:val="0"/>
          <w:numId w:val="37"/>
        </w:numPr>
        <w:spacing w:line="440" w:lineRule="exact"/>
        <w:ind w:left="1418" w:hanging="851"/>
        <w:rPr>
          <w:rFonts w:ascii="標楷體" w:eastAsia="標楷體" w:hAnsi="標楷體" w:cs="Arial"/>
          <w:kern w:val="0"/>
          <w:sz w:val="28"/>
          <w:szCs w:val="24"/>
        </w:rPr>
      </w:pPr>
      <w:r w:rsidRPr="006D0080">
        <w:rPr>
          <w:rFonts w:ascii="標楷體" w:eastAsia="標楷體" w:hAnsi="標楷體" w:cs="Arial"/>
          <w:kern w:val="0"/>
          <w:sz w:val="28"/>
          <w:szCs w:val="24"/>
        </w:rPr>
        <w:t>第一階段報名時間：自110年</w:t>
      </w:r>
      <w:r w:rsidR="00C26FEB" w:rsidRPr="006D0080">
        <w:rPr>
          <w:rFonts w:ascii="標楷體" w:eastAsia="標楷體" w:hAnsi="標楷體" w:cs="Arial"/>
          <w:kern w:val="0"/>
          <w:sz w:val="28"/>
          <w:szCs w:val="24"/>
        </w:rPr>
        <w:t>7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6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Pr="006D0080">
        <w:rPr>
          <w:rFonts w:ascii="標楷體" w:eastAsia="標楷體" w:hAnsi="標楷體" w:cs="Arial" w:hint="eastAsia"/>
          <w:kern w:val="0"/>
          <w:sz w:val="28"/>
          <w:szCs w:val="24"/>
        </w:rPr>
        <w:t>二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)上午</w:t>
      </w:r>
      <w:r w:rsidRPr="006D0080">
        <w:rPr>
          <w:rFonts w:ascii="標楷體" w:eastAsia="標楷體" w:hAnsi="標楷體" w:cs="Arial" w:hint="eastAsia"/>
          <w:kern w:val="0"/>
          <w:sz w:val="28"/>
          <w:szCs w:val="24"/>
        </w:rPr>
        <w:t>8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時起至110年</w:t>
      </w:r>
      <w:r w:rsidR="00BB6A78" w:rsidRPr="006D0080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1</w:t>
      </w:r>
      <w:r w:rsidR="00C26FEB" w:rsidRPr="006D0080">
        <w:rPr>
          <w:rFonts w:ascii="標楷體" w:eastAsia="標楷體" w:hAnsi="標楷體" w:cs="Arial"/>
          <w:kern w:val="0"/>
          <w:sz w:val="28"/>
          <w:szCs w:val="24"/>
        </w:rPr>
        <w:t>6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五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)</w:t>
      </w:r>
      <w:r w:rsidR="009E03CD" w:rsidRPr="006D0080">
        <w:rPr>
          <w:rFonts w:ascii="標楷體" w:eastAsia="標楷體" w:hAnsi="標楷體" w:cs="Arial" w:hint="eastAsia"/>
          <w:kern w:val="0"/>
          <w:sz w:val="28"/>
          <w:szCs w:val="24"/>
        </w:rPr>
        <w:t>上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午</w:t>
      </w:r>
      <w:r w:rsidR="0037025C">
        <w:rPr>
          <w:rFonts w:ascii="標楷體" w:eastAsia="標楷體" w:hAnsi="標楷體" w:cs="Arial" w:hint="eastAsia"/>
          <w:kern w:val="0"/>
          <w:sz w:val="28"/>
          <w:szCs w:val="24"/>
        </w:rPr>
        <w:t>8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時止，並於110年</w:t>
      </w:r>
      <w:r w:rsidR="00BB6A78" w:rsidRPr="006D0080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1</w:t>
      </w:r>
      <w:r w:rsidR="00C26FEB" w:rsidRPr="006D0080">
        <w:rPr>
          <w:rFonts w:ascii="標楷體" w:eastAsia="標楷體" w:hAnsi="標楷體" w:cs="Arial"/>
          <w:kern w:val="0"/>
          <w:sz w:val="28"/>
          <w:szCs w:val="24"/>
        </w:rPr>
        <w:t>6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C26FEB" w:rsidRPr="006D0080">
        <w:rPr>
          <w:rFonts w:ascii="標楷體" w:eastAsia="標楷體" w:hAnsi="標楷體" w:cs="Arial" w:hint="eastAsia"/>
          <w:kern w:val="0"/>
          <w:sz w:val="28"/>
          <w:szCs w:val="24"/>
        </w:rPr>
        <w:t>五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)下午</w:t>
      </w:r>
      <w:r w:rsidR="009E03CD" w:rsidRPr="006D0080">
        <w:rPr>
          <w:rFonts w:ascii="標楷體" w:eastAsia="標楷體" w:hAnsi="標楷體" w:cs="Arial" w:hint="eastAsia"/>
          <w:kern w:val="0"/>
          <w:sz w:val="28"/>
          <w:szCs w:val="24"/>
        </w:rPr>
        <w:t>5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時</w:t>
      </w:r>
      <w:r w:rsidR="009E03CD" w:rsidRPr="006D0080">
        <w:rPr>
          <w:rFonts w:ascii="標楷體" w:eastAsia="標楷體" w:hAnsi="標楷體" w:cs="Arial" w:hint="eastAsia"/>
          <w:kern w:val="0"/>
          <w:sz w:val="28"/>
          <w:szCs w:val="24"/>
        </w:rPr>
        <w:t>前</w:t>
      </w:r>
      <w:r w:rsidRPr="006D0080">
        <w:rPr>
          <w:rFonts w:ascii="標楷體" w:eastAsia="標楷體" w:hAnsi="標楷體" w:cs="Arial"/>
          <w:kern w:val="0"/>
          <w:sz w:val="28"/>
          <w:szCs w:val="24"/>
        </w:rPr>
        <w:t>公告第一階段錄取名單。</w:t>
      </w:r>
    </w:p>
    <w:p w:rsidR="00250A33" w:rsidRPr="00974342" w:rsidRDefault="00250A33" w:rsidP="00974342">
      <w:pPr>
        <w:widowControl/>
        <w:numPr>
          <w:ilvl w:val="0"/>
          <w:numId w:val="37"/>
        </w:numPr>
        <w:spacing w:line="440" w:lineRule="exact"/>
        <w:ind w:left="1418" w:hanging="851"/>
        <w:rPr>
          <w:rFonts w:ascii="標楷體" w:eastAsia="標楷體" w:hAnsi="標楷體" w:cs="Arial"/>
          <w:kern w:val="0"/>
          <w:sz w:val="28"/>
          <w:szCs w:val="24"/>
        </w:rPr>
      </w:pPr>
      <w:r w:rsidRPr="00974342">
        <w:rPr>
          <w:rFonts w:ascii="標楷體" w:eastAsia="標楷體" w:hAnsi="標楷體" w:cs="Arial"/>
          <w:kern w:val="0"/>
          <w:sz w:val="28"/>
          <w:szCs w:val="24"/>
        </w:rPr>
        <w:t>第二階段報名時間：若尚有班次未額滿，則於110年</w:t>
      </w:r>
      <w:r w:rsidR="00BB6A78" w:rsidRPr="00974342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974342">
        <w:rPr>
          <w:rFonts w:ascii="標楷體" w:eastAsia="標楷體" w:hAnsi="標楷體" w:cs="Arial" w:hint="eastAsia"/>
          <w:kern w:val="0"/>
          <w:sz w:val="28"/>
          <w:szCs w:val="24"/>
        </w:rPr>
        <w:t>1</w:t>
      </w:r>
      <w:r w:rsidR="00C26FEB" w:rsidRPr="00974342">
        <w:rPr>
          <w:rFonts w:ascii="標楷體" w:eastAsia="標楷體" w:hAnsi="標楷體" w:cs="Arial"/>
          <w:kern w:val="0"/>
          <w:sz w:val="28"/>
          <w:szCs w:val="24"/>
        </w:rPr>
        <w:t>9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3B7039" w:rsidRPr="00974342">
        <w:rPr>
          <w:rFonts w:ascii="標楷體" w:eastAsia="標楷體" w:hAnsi="標楷體" w:cs="Arial" w:hint="eastAsia"/>
          <w:kern w:val="0"/>
          <w:sz w:val="28"/>
          <w:szCs w:val="24"/>
        </w:rPr>
        <w:t xml:space="preserve"> 一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 xml:space="preserve">) 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上午8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時起至110年</w:t>
      </w:r>
      <w:r w:rsidRPr="00974342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974342">
        <w:rPr>
          <w:rFonts w:ascii="標楷體" w:eastAsia="標楷體" w:hAnsi="標楷體" w:cs="Arial" w:hint="eastAsia"/>
          <w:kern w:val="0"/>
          <w:sz w:val="28"/>
          <w:szCs w:val="24"/>
        </w:rPr>
        <w:t>2</w:t>
      </w:r>
      <w:r w:rsidR="008952DD" w:rsidRPr="00974342">
        <w:rPr>
          <w:rFonts w:ascii="標楷體" w:eastAsia="標楷體" w:hAnsi="標楷體" w:cs="Arial" w:hint="eastAsia"/>
          <w:kern w:val="0"/>
          <w:sz w:val="28"/>
          <w:szCs w:val="24"/>
        </w:rPr>
        <w:t>2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3B7039" w:rsidRPr="00974342">
        <w:rPr>
          <w:rFonts w:ascii="標楷體" w:eastAsia="標楷體" w:hAnsi="標楷體" w:cs="Arial" w:hint="eastAsia"/>
          <w:kern w:val="0"/>
          <w:sz w:val="28"/>
          <w:szCs w:val="24"/>
        </w:rPr>
        <w:t>四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)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上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午</w:t>
      </w:r>
      <w:r w:rsidR="0037025C" w:rsidRPr="00974342">
        <w:rPr>
          <w:rFonts w:ascii="標楷體" w:eastAsia="標楷體" w:hAnsi="標楷體" w:cs="Arial" w:hint="eastAsia"/>
          <w:kern w:val="0"/>
          <w:sz w:val="28"/>
          <w:szCs w:val="24"/>
        </w:rPr>
        <w:t>8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時止進行第二階段報名，並於110年</w:t>
      </w:r>
      <w:r w:rsidRPr="00974342">
        <w:rPr>
          <w:rFonts w:ascii="標楷體" w:eastAsia="標楷體" w:hAnsi="標楷體" w:cs="Arial" w:hint="eastAsia"/>
          <w:kern w:val="0"/>
          <w:sz w:val="28"/>
          <w:szCs w:val="24"/>
        </w:rPr>
        <w:t>7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月</w:t>
      </w:r>
      <w:r w:rsidR="00C26FEB" w:rsidRPr="00974342">
        <w:rPr>
          <w:rFonts w:ascii="標楷體" w:eastAsia="標楷體" w:hAnsi="標楷體" w:cs="Arial" w:hint="eastAsia"/>
          <w:kern w:val="0"/>
          <w:sz w:val="28"/>
          <w:szCs w:val="24"/>
        </w:rPr>
        <w:t>2</w:t>
      </w:r>
      <w:r w:rsidR="00C26FEB" w:rsidRPr="00974342">
        <w:rPr>
          <w:rFonts w:ascii="標楷體" w:eastAsia="標楷體" w:hAnsi="標楷體" w:cs="Arial"/>
          <w:kern w:val="0"/>
          <w:sz w:val="28"/>
          <w:szCs w:val="24"/>
        </w:rPr>
        <w:t>3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日(星期</w:t>
      </w:r>
      <w:r w:rsidR="003B7039" w:rsidRPr="00974342">
        <w:rPr>
          <w:rFonts w:ascii="標楷體" w:eastAsia="標楷體" w:hAnsi="標楷體" w:cs="Arial" w:hint="eastAsia"/>
          <w:kern w:val="0"/>
          <w:sz w:val="28"/>
          <w:szCs w:val="24"/>
        </w:rPr>
        <w:t>五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)下午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5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時</w:t>
      </w:r>
      <w:r w:rsidR="009E03CD" w:rsidRPr="00974342">
        <w:rPr>
          <w:rFonts w:ascii="標楷體" w:eastAsia="標楷體" w:hAnsi="標楷體" w:cs="Arial" w:hint="eastAsia"/>
          <w:kern w:val="0"/>
          <w:sz w:val="28"/>
          <w:szCs w:val="24"/>
        </w:rPr>
        <w:t>前</w:t>
      </w:r>
      <w:r w:rsidRPr="00974342">
        <w:rPr>
          <w:rFonts w:ascii="標楷體" w:eastAsia="標楷體" w:hAnsi="標楷體" w:cs="Arial"/>
          <w:kern w:val="0"/>
          <w:sz w:val="28"/>
          <w:szCs w:val="24"/>
        </w:rPr>
        <w:t>公告第二階段錄取名單。</w:t>
      </w:r>
    </w:p>
    <w:p w:rsidR="004D4670" w:rsidRDefault="007E41EC">
      <w:pPr>
        <w:pStyle w:val="Standard"/>
        <w:tabs>
          <w:tab w:val="left" w:pos="1560"/>
        </w:tabs>
        <w:spacing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三、錄取原則</w:t>
      </w:r>
    </w:p>
    <w:p w:rsidR="004D4670" w:rsidRDefault="007E41EC">
      <w:pPr>
        <w:pStyle w:val="a6"/>
        <w:numPr>
          <w:ilvl w:val="0"/>
          <w:numId w:val="38"/>
        </w:numPr>
        <w:spacing w:line="440" w:lineRule="exact"/>
        <w:ind w:left="1418" w:hanging="851"/>
        <w:rPr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本場次研習以南投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縣、</w:t>
      </w:r>
      <w:r>
        <w:rPr>
          <w:rFonts w:ascii="標楷體" w:eastAsia="標楷體" w:hAnsi="標楷體" w:cs="Arial"/>
          <w:sz w:val="28"/>
          <w:szCs w:val="24"/>
          <w:lang w:eastAsia="zh-TW"/>
        </w:rPr>
        <w:t>彰化</w:t>
      </w:r>
      <w:r>
        <w:rPr>
          <w:rFonts w:ascii="標楷體" w:eastAsia="標楷體" w:hAnsi="標楷體" w:cs="標楷體"/>
          <w:sz w:val="28"/>
          <w:szCs w:val="24"/>
          <w:lang w:eastAsia="zh-TW"/>
        </w:rPr>
        <w:t>縣</w:t>
      </w:r>
      <w:r>
        <w:rPr>
          <w:rFonts w:ascii="標楷體" w:eastAsia="標楷體" w:hAnsi="標楷體" w:cs="Arial"/>
          <w:sz w:val="28"/>
          <w:szCs w:val="24"/>
          <w:lang w:eastAsia="zh-TW"/>
        </w:rPr>
        <w:t>之教師優先參加，錄取順序如下：</w:t>
      </w:r>
    </w:p>
    <w:p w:rsidR="004D4670" w:rsidRPr="009E03CD" w:rsidRDefault="003B7039">
      <w:pPr>
        <w:pStyle w:val="a6"/>
        <w:numPr>
          <w:ilvl w:val="0"/>
          <w:numId w:val="39"/>
        </w:numPr>
        <w:spacing w:line="440" w:lineRule="exact"/>
        <w:ind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 w:hint="eastAsia"/>
          <w:sz w:val="28"/>
          <w:szCs w:val="28"/>
          <w:lang w:eastAsia="zh-TW"/>
        </w:rPr>
        <w:t>南投縣</w:t>
      </w:r>
      <w:r w:rsidR="007E41EC" w:rsidRPr="009E03CD">
        <w:rPr>
          <w:rFonts w:ascii="標楷體" w:eastAsia="標楷體" w:hAnsi="標楷體" w:cs="Arial"/>
          <w:sz w:val="28"/>
          <w:szCs w:val="28"/>
          <w:lang w:eastAsia="zh-TW"/>
        </w:rPr>
        <w:t>偏遠地區及非山非市地區正式教師(偏遠學校之認定依教育部公布之國中小學校概況資料為準)。</w:t>
      </w:r>
    </w:p>
    <w:p w:rsidR="004D4670" w:rsidRDefault="00557125" w:rsidP="00557125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2</w:t>
      </w:r>
      <w:r>
        <w:rPr>
          <w:rFonts w:ascii="微軟正黑體" w:eastAsia="微軟正黑體" w:hAnsi="微軟正黑體" w:cs="Arial" w:hint="eastAsia"/>
          <w:sz w:val="28"/>
          <w:szCs w:val="28"/>
        </w:rPr>
        <w:t>、</w:t>
      </w:r>
      <w:r w:rsidR="007E41EC" w:rsidRPr="00557125">
        <w:rPr>
          <w:rFonts w:ascii="標楷體" w:eastAsia="標楷體" w:hAnsi="標楷體" w:cs="Arial"/>
          <w:sz w:val="28"/>
          <w:szCs w:val="28"/>
        </w:rPr>
        <w:t>南投</w:t>
      </w:r>
      <w:r w:rsidR="009E03CD" w:rsidRPr="00557125">
        <w:rPr>
          <w:rFonts w:ascii="標楷體" w:eastAsia="標楷體" w:hAnsi="標楷體" w:cs="標楷體"/>
          <w:sz w:val="28"/>
          <w:szCs w:val="28"/>
        </w:rPr>
        <w:t>縣</w:t>
      </w:r>
      <w:r w:rsidR="007E41EC" w:rsidRPr="00557125">
        <w:rPr>
          <w:rFonts w:ascii="標楷體" w:eastAsia="標楷體" w:hAnsi="標楷體" w:cs="Arial"/>
          <w:sz w:val="28"/>
          <w:szCs w:val="28"/>
        </w:rPr>
        <w:t>一般地區正式教師、代理代課教師。</w:t>
      </w:r>
      <w:r w:rsidR="009E03CD" w:rsidRPr="00557125">
        <w:rPr>
          <w:rFonts w:ascii="標楷體" w:eastAsia="標楷體" w:hAnsi="標楷體" w:cs="Arial" w:hint="eastAsia"/>
          <w:sz w:val="28"/>
          <w:szCs w:val="28"/>
        </w:rPr>
        <w:t>(</w:t>
      </w:r>
      <w:r w:rsidR="00551DEB" w:rsidRPr="00557125">
        <w:rPr>
          <w:rFonts w:ascii="標楷體" w:eastAsia="標楷體" w:hAnsi="標楷體" w:cs="Arial" w:hint="eastAsia"/>
          <w:sz w:val="28"/>
          <w:szCs w:val="28"/>
        </w:rPr>
        <w:t>南投縣埔里鎮中小</w:t>
      </w:r>
      <w:r>
        <w:rPr>
          <w:rFonts w:ascii="標楷體" w:eastAsia="標楷體" w:hAnsi="標楷體" w:cs="Arial"/>
          <w:sz w:val="28"/>
          <w:szCs w:val="28"/>
        </w:rPr>
        <w:br/>
      </w:r>
      <w:r>
        <w:rPr>
          <w:rFonts w:ascii="標楷體" w:eastAsia="標楷體" w:hAnsi="標楷體" w:cs="Arial" w:hint="eastAsia"/>
          <w:sz w:val="28"/>
          <w:szCs w:val="28"/>
        </w:rPr>
        <w:t xml:space="preserve">            </w:t>
      </w:r>
      <w:r w:rsidR="00551DEB" w:rsidRPr="00557125">
        <w:rPr>
          <w:rFonts w:ascii="標楷體" w:eastAsia="標楷體" w:hAnsi="標楷體" w:cs="Arial" w:hint="eastAsia"/>
          <w:sz w:val="28"/>
          <w:szCs w:val="28"/>
        </w:rPr>
        <w:t>學教師優先</w:t>
      </w:r>
      <w:r w:rsidR="009E03CD" w:rsidRPr="00557125">
        <w:rPr>
          <w:rFonts w:ascii="標楷體" w:eastAsia="標楷體" w:hAnsi="標楷體" w:cs="Arial" w:hint="eastAsia"/>
          <w:sz w:val="28"/>
          <w:szCs w:val="28"/>
        </w:rPr>
        <w:t>)</w:t>
      </w:r>
    </w:p>
    <w:p w:rsidR="009E03CD" w:rsidRPr="00557125" w:rsidRDefault="00557125" w:rsidP="00557125">
      <w:pPr>
        <w:spacing w:line="440" w:lineRule="exact"/>
        <w:rPr>
          <w:rFonts w:ascii="標楷體" w:eastAsia="標楷體" w:hAnsi="標楷體" w:cs="Arial"/>
          <w:sz w:val="28"/>
          <w:szCs w:val="24"/>
        </w:rPr>
      </w:pPr>
      <w:r>
        <w:rPr>
          <w:rFonts w:hint="eastAsia"/>
          <w:sz w:val="28"/>
          <w:szCs w:val="28"/>
        </w:rPr>
        <w:lastRenderedPageBreak/>
        <w:t xml:space="preserve">                    3</w:t>
      </w:r>
      <w:r>
        <w:rPr>
          <w:rFonts w:ascii="微軟正黑體" w:eastAsia="微軟正黑體" w:hAnsi="微軟正黑體" w:hint="eastAsia"/>
          <w:sz w:val="28"/>
          <w:szCs w:val="28"/>
        </w:rPr>
        <w:t>、</w:t>
      </w:r>
      <w:r w:rsidR="009E03CD" w:rsidRPr="00557125">
        <w:rPr>
          <w:rFonts w:ascii="標楷體" w:eastAsia="標楷體" w:hAnsi="標楷體" w:cs="Arial"/>
          <w:sz w:val="28"/>
          <w:szCs w:val="28"/>
        </w:rPr>
        <w:t>彰化</w:t>
      </w:r>
      <w:r w:rsidR="009E03CD" w:rsidRPr="00557125">
        <w:rPr>
          <w:rFonts w:ascii="標楷體" w:eastAsia="標楷體" w:hAnsi="標楷體" w:cs="標楷體"/>
          <w:sz w:val="28"/>
          <w:szCs w:val="28"/>
        </w:rPr>
        <w:t>縣</w:t>
      </w:r>
      <w:r w:rsidR="009E03CD" w:rsidRPr="00557125">
        <w:rPr>
          <w:rFonts w:ascii="標楷體" w:eastAsia="標楷體" w:hAnsi="標楷體" w:cs="Arial"/>
          <w:sz w:val="28"/>
          <w:szCs w:val="28"/>
        </w:rPr>
        <w:t>一般</w:t>
      </w:r>
      <w:r w:rsidR="009E03CD" w:rsidRPr="00557125">
        <w:rPr>
          <w:rFonts w:ascii="標楷體" w:eastAsia="標楷體" w:hAnsi="標楷體" w:cs="Arial"/>
          <w:sz w:val="28"/>
          <w:szCs w:val="24"/>
        </w:rPr>
        <w:t>地區正式教師、代理代課教師</w:t>
      </w:r>
    </w:p>
    <w:p w:rsidR="004D4670" w:rsidRPr="00557125" w:rsidRDefault="00557125" w:rsidP="00557125">
      <w:pPr>
        <w:spacing w:line="440" w:lineRule="exact"/>
        <w:rPr>
          <w:rFonts w:ascii="標楷體" w:eastAsia="標楷體" w:hAnsi="標楷體" w:cs="Arial"/>
          <w:sz w:val="28"/>
          <w:szCs w:val="24"/>
        </w:rPr>
      </w:pPr>
      <w:r>
        <w:rPr>
          <w:rFonts w:ascii="標楷體" w:eastAsia="標楷體" w:hAnsi="標楷體" w:cs="Arial" w:hint="eastAsia"/>
          <w:sz w:val="28"/>
          <w:szCs w:val="24"/>
        </w:rPr>
        <w:t xml:space="preserve">         4</w:t>
      </w:r>
      <w:r>
        <w:rPr>
          <w:rFonts w:ascii="微軟正黑體" w:eastAsia="微軟正黑體" w:hAnsi="微軟正黑體" w:cs="Arial" w:hint="eastAsia"/>
          <w:sz w:val="28"/>
          <w:szCs w:val="24"/>
        </w:rPr>
        <w:t>、</w:t>
      </w:r>
      <w:r w:rsidR="00CF49F8" w:rsidRPr="00557125">
        <w:rPr>
          <w:rFonts w:ascii="標楷體" w:eastAsia="標楷體" w:hAnsi="標楷體" w:cs="Arial"/>
          <w:sz w:val="28"/>
          <w:szCs w:val="24"/>
        </w:rPr>
        <w:t>其他全國各縣市現職教師及代理代課教師、課輔教師、師培生。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如報名人數超過該班次預計名額時，先依上述順位進行審核，再依不分區一般地區正式教師、代理代課教師、課輔教師、師培生等順位審核，順位相同者按報名順序錄取。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報名截止後未錄取人員暫列候補，遇缺額時依序遞補。</w:t>
      </w:r>
    </w:p>
    <w:p w:rsidR="004D4670" w:rsidRDefault="007E41EC">
      <w:pPr>
        <w:pStyle w:val="a6"/>
        <w:numPr>
          <w:ilvl w:val="0"/>
          <w:numId w:val="32"/>
        </w:numPr>
        <w:spacing w:line="440" w:lineRule="exact"/>
        <w:ind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報名人員請於錄取公告日，自行登入官網查詢錄取名單；經錄取人員須全程參加研習課程。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研習日程表</w:t>
      </w:r>
    </w:p>
    <w:p w:rsidR="004D4670" w:rsidRDefault="007E41EC">
      <w:pPr>
        <w:pStyle w:val="Standard"/>
        <w:widowControl w:val="0"/>
        <w:tabs>
          <w:tab w:val="left" w:pos="1560"/>
        </w:tabs>
        <w:spacing w:line="440" w:lineRule="exact"/>
        <w:ind w:left="284"/>
      </w:pPr>
      <w:r>
        <w:rPr>
          <w:rFonts w:ascii="標楷體" w:eastAsia="標楷體" w:hAnsi="標楷體"/>
          <w:sz w:val="28"/>
          <w:szCs w:val="28"/>
          <w:lang w:eastAsia="zh-TW"/>
        </w:rPr>
        <w:t>一、</w:t>
      </w:r>
      <w:r>
        <w:rPr>
          <w:rFonts w:ascii="標楷體" w:eastAsia="標楷體" w:hAnsi="標楷體"/>
          <w:sz w:val="28"/>
          <w:szCs w:val="28"/>
        </w:rPr>
        <w:t>第一天：1</w:t>
      </w:r>
      <w:r w:rsidR="003C5CAD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一）</w:t>
      </w:r>
    </w:p>
    <w:tbl>
      <w:tblPr>
        <w:tblW w:w="8791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5"/>
        <w:gridCol w:w="2810"/>
        <w:gridCol w:w="1701"/>
        <w:gridCol w:w="2695"/>
      </w:tblGrid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/>
                <w:sz w:val="24"/>
                <w:szCs w:val="28"/>
              </w:rPr>
              <w:t>8:30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8"/>
                <w:lang w:eastAsia="zh-TW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關於夢的N次方</w:t>
            </w:r>
          </w:p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8"/>
                <w:lang w:eastAsia="zh-TW"/>
              </w:rPr>
              <w:t></w:t>
            </w: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分組活動場地說明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9001E7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暨南大學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教育部國教署代表</w:t>
            </w:r>
          </w:p>
          <w:p w:rsidR="004D4670" w:rsidRDefault="009E03CD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8"/>
                <w:lang w:eastAsia="zh-TW"/>
              </w:rPr>
              <w:t>國立</w:t>
            </w: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臺中教育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大學團隊</w:t>
            </w:r>
          </w:p>
          <w:p w:rsidR="004D4670" w:rsidRPr="00662B15" w:rsidRDefault="004D1B69" w:rsidP="00662B15">
            <w:pPr>
              <w:pStyle w:val="Standard"/>
              <w:tabs>
                <w:tab w:val="left" w:pos="1493"/>
              </w:tabs>
              <w:jc w:val="center"/>
              <w:rPr>
                <w:lang w:eastAsia="zh-TW"/>
              </w:rPr>
            </w:pPr>
            <w:r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南投</w:t>
            </w:r>
            <w:r w:rsidR="007E41EC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 w:rsidR="007E41E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9:40-9:50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進駐各班研習教室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9:50-11:50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11:50-12:50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12:50-16:50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2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:rsidR="004D4670" w:rsidRDefault="007E41EC">
      <w:pPr>
        <w:pStyle w:val="Standard"/>
        <w:widowControl w:val="0"/>
        <w:spacing w:line="440" w:lineRule="exact"/>
        <w:ind w:left="282" w:firstLine="1"/>
      </w:pPr>
      <w:r>
        <w:rPr>
          <w:rFonts w:ascii="標楷體" w:eastAsia="標楷體" w:hAnsi="標楷體"/>
          <w:sz w:val="28"/>
          <w:szCs w:val="28"/>
          <w:lang w:eastAsia="zh-TW"/>
        </w:rPr>
        <w:t>二、</w:t>
      </w:r>
      <w:r>
        <w:rPr>
          <w:rFonts w:ascii="標楷體" w:eastAsia="標楷體" w:hAnsi="標楷體"/>
          <w:sz w:val="28"/>
          <w:szCs w:val="28"/>
        </w:rPr>
        <w:t>第二天：1</w:t>
      </w:r>
      <w:r w:rsidR="004E523A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  <w:lang w:eastAsia="zh-TW"/>
        </w:rPr>
        <w:t>8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  <w:lang w:eastAsia="zh-TW"/>
        </w:rPr>
        <w:t>2</w:t>
      </w:r>
      <w:r w:rsidR="00033A7B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  <w:lang w:eastAsia="zh-TW"/>
        </w:rPr>
        <w:t>（</w:t>
      </w:r>
      <w:r>
        <w:rPr>
          <w:rFonts w:ascii="標楷體" w:eastAsia="標楷體" w:hAnsi="標楷體"/>
          <w:sz w:val="28"/>
          <w:szCs w:val="28"/>
        </w:rPr>
        <w:t>星期</w:t>
      </w:r>
      <w:r>
        <w:rPr>
          <w:rFonts w:ascii="標楷體" w:eastAsia="標楷體" w:hAnsi="標楷體"/>
          <w:sz w:val="28"/>
          <w:szCs w:val="28"/>
          <w:lang w:eastAsia="zh-TW"/>
        </w:rPr>
        <w:t>二）</w:t>
      </w:r>
    </w:p>
    <w:tbl>
      <w:tblPr>
        <w:tblW w:w="8789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2751"/>
        <w:gridCol w:w="1701"/>
        <w:gridCol w:w="2693"/>
      </w:tblGrid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主持/講座/工作團隊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8:30-9:00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</w:pPr>
            <w:r>
              <w:rPr>
                <w:rFonts w:ascii="標楷體" w:eastAsia="標楷體" w:hAnsi="標楷體" w:cs="Arial"/>
                <w:sz w:val="24"/>
                <w:szCs w:val="24"/>
                <w:lang w:eastAsia="zh-TW"/>
              </w:rPr>
              <w:t>南投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縣</w:t>
            </w: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服務團隊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/>
                <w:sz w:val="24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4"/>
                <w:szCs w:val="28"/>
              </w:rPr>
              <w:t>夢N講師群</w:t>
            </w:r>
          </w:p>
        </w:tc>
      </w:tr>
      <w:tr w:rsidR="004D4670"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7E41EC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4D4670" w:rsidRDefault="004D467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:rsidR="004D4670" w:rsidRDefault="007E41EC">
      <w:pPr>
        <w:pStyle w:val="a6"/>
        <w:numPr>
          <w:ilvl w:val="0"/>
          <w:numId w:val="2"/>
        </w:numPr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預期效益</w:t>
      </w:r>
    </w:p>
    <w:p w:rsidR="004D4670" w:rsidRDefault="007E41EC">
      <w:pPr>
        <w:pStyle w:val="Standard"/>
        <w:spacing w:line="440" w:lineRule="exact"/>
        <w:ind w:left="990" w:hanging="70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一、提升教師教師差異化教學及班級經營分組策略及教學輔導技巧。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二、增進各縣市教師對課程與教學輔導自我覺知，有效協助教師進行課堂實踐。</w:t>
      </w:r>
    </w:p>
    <w:p w:rsidR="004D4670" w:rsidRDefault="007E41EC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t>三、促進各縣市教師同儕共學及共享共作經驗，建構教師資源共享平臺與支持體系。</w:t>
      </w:r>
    </w:p>
    <w:p w:rsidR="00FE5A4D" w:rsidRDefault="00FE5A4D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FE5A4D" w:rsidRDefault="00FE5A4D">
      <w:pPr>
        <w:pStyle w:val="Standard"/>
        <w:spacing w:line="440" w:lineRule="exact"/>
        <w:ind w:left="848" w:hanging="566"/>
        <w:rPr>
          <w:rFonts w:ascii="標楷體" w:eastAsia="標楷體" w:hAnsi="標楷體"/>
          <w:sz w:val="28"/>
          <w:szCs w:val="24"/>
          <w:lang w:eastAsia="zh-TW"/>
        </w:rPr>
      </w:pPr>
    </w:p>
    <w:p w:rsidR="004D4670" w:rsidRDefault="007E41EC">
      <w:pPr>
        <w:pStyle w:val="a6"/>
        <w:numPr>
          <w:ilvl w:val="0"/>
          <w:numId w:val="2"/>
        </w:numPr>
        <w:tabs>
          <w:tab w:val="left" w:pos="1418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經費來源</w:t>
      </w:r>
    </w:p>
    <w:p w:rsidR="004D4670" w:rsidRDefault="00977EEA">
      <w:pPr>
        <w:pStyle w:val="Standard"/>
        <w:spacing w:before="180" w:after="180" w:line="440" w:lineRule="exact"/>
        <w:ind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本案經費由教育部國民及學前教育署專案委辦經費支應</w:t>
      </w:r>
      <w:r w:rsidR="00E926C7">
        <w:rPr>
          <w:rFonts w:ascii="新細明體" w:hAnsi="新細明體" w:cs="Arial" w:hint="eastAsia"/>
          <w:sz w:val="28"/>
          <w:szCs w:val="24"/>
          <w:lang w:eastAsia="zh-TW"/>
        </w:rPr>
        <w:t>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1134"/>
          <w:tab w:val="left" w:pos="1418"/>
          <w:tab w:val="left" w:pos="1701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其他說明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一、差假與獎勵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（一）參加研習人員由服務單位本權責惠予公(差)假登記，全程參與教師依實核予12小時教師研習時數。</w:t>
      </w:r>
    </w:p>
    <w:p w:rsidR="004D4670" w:rsidRDefault="007E41EC">
      <w:pPr>
        <w:pStyle w:val="Standard"/>
        <w:tabs>
          <w:tab w:val="left" w:pos="2692"/>
        </w:tabs>
        <w:spacing w:line="440" w:lineRule="exact"/>
        <w:ind w:left="1416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（二）工作人員由服務單位本權責核予公(差)假登記。</w:t>
      </w:r>
    </w:p>
    <w:p w:rsidR="004D4670" w:rsidRPr="001526B8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8"/>
          <w:lang w:eastAsia="zh-TW"/>
        </w:rPr>
      </w:pPr>
      <w:r w:rsidRPr="001526B8">
        <w:rPr>
          <w:rFonts w:ascii="標楷體" w:eastAsia="標楷體" w:hAnsi="標楷體" w:cs="Arial"/>
          <w:sz w:val="28"/>
          <w:szCs w:val="24"/>
          <w:lang w:eastAsia="zh-TW"/>
        </w:rPr>
        <w:t>二</w:t>
      </w:r>
      <w:r w:rsidR="00977EEA">
        <w:rPr>
          <w:rFonts w:ascii="標楷體" w:eastAsia="標楷體" w:hAnsi="標楷體" w:cs="Arial"/>
          <w:sz w:val="28"/>
          <w:szCs w:val="28"/>
          <w:lang w:eastAsia="zh-TW"/>
        </w:rPr>
        <w:t>、本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研習為提倡自主精神，</w:t>
      </w:r>
      <w:r w:rsidRPr="001526B8">
        <w:rPr>
          <w:rFonts w:ascii="標楷體" w:eastAsia="標楷體" w:hAnsi="標楷體" w:cs="Arial"/>
          <w:sz w:val="28"/>
          <w:szCs w:val="28"/>
          <w:lang w:eastAsia="zh-TW"/>
        </w:rPr>
        <w:t>不提供學員住宿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，亦不提供</w:t>
      </w:r>
      <w:r w:rsidR="00977EEA" w:rsidRPr="001526B8">
        <w:rPr>
          <w:rFonts w:ascii="標楷體" w:eastAsia="標楷體" w:hAnsi="標楷體" w:cs="Arial"/>
          <w:sz w:val="28"/>
          <w:szCs w:val="28"/>
          <w:lang w:eastAsia="zh-TW"/>
        </w:rPr>
        <w:t>學員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接駁</w:t>
      </w:r>
      <w:r w:rsidR="001526B8" w:rsidRPr="001526B8">
        <w:rPr>
          <w:rFonts w:ascii="標楷體" w:eastAsia="標楷體" w:hAnsi="標楷體" w:cs="Arial" w:hint="eastAsia"/>
          <w:sz w:val="28"/>
          <w:szCs w:val="28"/>
          <w:lang w:eastAsia="zh-TW"/>
        </w:rPr>
        <w:t>，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如欲參加研習</w:t>
      </w:r>
      <w:r w:rsidR="001526B8" w:rsidRPr="001526B8">
        <w:rPr>
          <w:rFonts w:ascii="標楷體" w:eastAsia="標楷體" w:hAnsi="標楷體" w:cs="Arial" w:hint="eastAsia"/>
          <w:sz w:val="28"/>
          <w:szCs w:val="28"/>
          <w:lang w:eastAsia="zh-TW"/>
        </w:rPr>
        <w:t>請儘早</w:t>
      </w:r>
      <w:r w:rsidR="00977EEA">
        <w:rPr>
          <w:rFonts w:ascii="標楷體" w:eastAsia="標楷體" w:hAnsi="標楷體" w:cs="Arial" w:hint="eastAsia"/>
          <w:sz w:val="28"/>
          <w:szCs w:val="28"/>
          <w:lang w:eastAsia="zh-TW"/>
        </w:rPr>
        <w:t>規劃相關事宜</w:t>
      </w:r>
      <w:r w:rsidRPr="001526B8">
        <w:rPr>
          <w:rFonts w:ascii="標楷體" w:eastAsia="標楷體" w:hAnsi="標楷體" w:cs="Arial"/>
          <w:sz w:val="28"/>
          <w:szCs w:val="28"/>
          <w:lang w:eastAsia="zh-TW"/>
        </w:rPr>
        <w:t>；為響應環保，減少垃圾量，請自備餐具及水杯。</w:t>
      </w:r>
    </w:p>
    <w:p w:rsidR="004D4670" w:rsidRDefault="007E41EC">
      <w:pPr>
        <w:pStyle w:val="Standard"/>
        <w:tabs>
          <w:tab w:val="left" w:pos="1276"/>
        </w:tabs>
        <w:spacing w:line="440" w:lineRule="exact"/>
        <w:ind w:left="850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三、大眾運輸交通資訊研習地點為，交通資訊如下：</w:t>
      </w:r>
    </w:p>
    <w:p w:rsidR="00E7769E" w:rsidRPr="00873C72" w:rsidRDefault="00D923E9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400" w:left="960"/>
        <w:textAlignment w:val="auto"/>
        <w:outlineLvl w:val="2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(一</w:t>
      </w:r>
      <w:r w:rsidRPr="00873C72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)</w:t>
      </w:r>
      <w:r w:rsidRPr="00873C72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自行開車</w:t>
      </w:r>
      <w:r w:rsidR="00E7769E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【自行開車建議】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汽車→國道6號：愛蘭交流道(29km)下高速公路→20分鐘左轉再行經台14線中潭公路往日月潭方向（需注意汽車需行駛汽車專屬通行道）→抵達「暨大行旅」(位於暨南大學校園內，學生餐廳正後方)。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機車→台14線中潭公路往日月潭方向，經過暨南大學汽車道入口需再往前行駛約3分鐘至全家便利商店前入口右轉，往暨南大學機車道約5分鐘即可抵達暨大行旅(位於暨南大學校園內，學生餐廳正後方)。（需注意機車需行駛機車屬道路）。</w:t>
      </w:r>
    </w:p>
    <w:p w:rsidR="00E7769E" w:rsidRPr="00873C72" w:rsidRDefault="00A24116" w:rsidP="00936A34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400" w:left="960"/>
        <w:textAlignment w:val="auto"/>
        <w:outlineLvl w:val="2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(二)公共運輸</w:t>
      </w:r>
      <w:r w:rsidR="00E7769E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【大眾交通工具建議】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高鐵：搭高鐵至台中烏日站→於5號出口轉搭台灣好行(日月潭線)至暨大站→進校園後於圖資大樓下車→步行5分鐘即可抵達</w:t>
      </w:r>
      <w:r w:rsidR="008304CC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會場。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台鐵：搭台鐵至台中火車站轉搭南投客運、全航客運至埔里總站→轉搭乘往暨大之南投客運公車(每30分鐘一班或參閱南投客運公車時刻表)於暨南大學-圖資大樓下車→步行5分鐘即可抵達</w:t>
      </w:r>
      <w:r w:rsidR="008304CC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會場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客運：搭客運至台中火車站轉搭南投客運或全航客運至埔里總站→轉搭乘往暨大之南投客運公車(每30分鐘一班或參閱南投客運公車時刻表)於暨南大學-圖資大樓下車→步行5分鐘即可抵達</w:t>
      </w:r>
      <w:r w:rsidR="008304CC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會場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:rsidR="00E7769E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lastRenderedPageBreak/>
        <w:t>南投客運［台灣好行</w:t>
      </w:r>
      <w:r w:rsidRPr="00873C72">
        <w:rPr>
          <w:rFonts w:ascii="標楷體" w:eastAsia="標楷體" w:hAnsi="標楷體" w:cs="Times New Roman"/>
          <w:kern w:val="0"/>
          <w:sz w:val="28"/>
          <w:szCs w:val="28"/>
        </w:rPr>
        <w:t>-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日月潭線</w:t>
      </w:r>
      <w:r w:rsidRPr="00873C72">
        <w:rPr>
          <w:rFonts w:ascii="標楷體" w:eastAsia="標楷體" w:hAnsi="標楷體" w:cs="Times New Roman"/>
          <w:kern w:val="0"/>
          <w:sz w:val="28"/>
          <w:szCs w:val="28"/>
        </w:rPr>
        <w:t>]</w:t>
      </w: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時刻表→　</w:t>
      </w:r>
      <w:r w:rsidR="00192CFB" w:rsidRPr="009E03CD">
        <w:rPr>
          <w:rFonts w:ascii="標楷體" w:eastAsia="標楷體" w:hAnsi="標楷體" w:cs="Times New Roman"/>
          <w:kern w:val="0"/>
          <w:sz w:val="28"/>
          <w:szCs w:val="28"/>
        </w:rPr>
        <w:t>https://www.taiwantrip.com.tw/line/8?x=2&amp;y=2</w:t>
      </w:r>
    </w:p>
    <w:p w:rsidR="00192CFB" w:rsidRPr="00873C72" w:rsidRDefault="00192CFB" w:rsidP="00192CFB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如何到暨南大學指引</w:t>
      </w:r>
      <w:bookmarkStart w:id="2" w:name="_Hlk62642543"/>
      <w:r w:rsidR="002B5E10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(交通、住宿</w:t>
      </w:r>
      <w:r w:rsidR="00190E21"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、飲食</w:t>
      </w:r>
      <w:r w:rsidR="00A24116" w:rsidRPr="009E03CD">
        <w:rPr>
          <w:rFonts w:ascii="標楷體" w:eastAsia="標楷體" w:hAnsi="標楷體" w:cs="Times New Roman"/>
          <w:kern w:val="0"/>
          <w:sz w:val="28"/>
          <w:szCs w:val="28"/>
        </w:rPr>
        <w:t>https://hackmd.io/@OQn_9aS6SLqc5yAoez3i0A/SJZ1teZQl?type=view</w:t>
      </w:r>
    </w:p>
    <w:bookmarkEnd w:id="2"/>
    <w:p w:rsidR="00D923E9" w:rsidRPr="00873C72" w:rsidRDefault="00E7769E" w:rsidP="00E7769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ind w:leftChars="600" w:left="1440"/>
        <w:textAlignment w:val="auto"/>
        <w:rPr>
          <w:rFonts w:ascii="標楷體" w:eastAsia="標楷體" w:hAnsi="標楷體" w:cs="新細明體"/>
          <w:kern w:val="0"/>
          <w:sz w:val="28"/>
          <w:szCs w:val="28"/>
        </w:rPr>
      </w:pPr>
      <w:r w:rsidRPr="00873C72">
        <w:rPr>
          <w:rFonts w:ascii="標楷體" w:eastAsia="標楷體" w:hAnsi="標楷體" w:cs="Times New Roman" w:hint="eastAsia"/>
          <w:kern w:val="0"/>
          <w:sz w:val="28"/>
          <w:szCs w:val="28"/>
        </w:rPr>
        <w:t>以上交通資訊僅供參考，如有任何問題請電洽詢問各交通公司。</w:t>
      </w:r>
    </w:p>
    <w:p w:rsidR="00D923E9" w:rsidRPr="00D923E9" w:rsidRDefault="00366D8F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noProof/>
          <w:sz w:val="28"/>
          <w:szCs w:val="24"/>
          <w:lang w:eastAsia="zh-TW"/>
        </w:rPr>
        <w:drawing>
          <wp:anchor distT="0" distB="0" distL="114300" distR="114300" simplePos="0" relativeHeight="251658240" behindDoc="0" locked="0" layoutInCell="1" allowOverlap="1" wp14:anchorId="0C519881">
            <wp:simplePos x="0" y="0"/>
            <wp:positionH relativeFrom="column">
              <wp:posOffset>247650</wp:posOffset>
            </wp:positionH>
            <wp:positionV relativeFrom="paragraph">
              <wp:posOffset>483870</wp:posOffset>
            </wp:positionV>
            <wp:extent cx="5723255" cy="5585460"/>
            <wp:effectExtent l="0" t="0" r="0" b="0"/>
            <wp:wrapTopAndBottom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螢幕擷取畫面 2021-01-27 13232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4670" w:rsidRDefault="00977EEA">
      <w:pPr>
        <w:pStyle w:val="Standard"/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四</w:t>
      </w:r>
      <w:r w:rsidR="007E41EC">
        <w:rPr>
          <w:rFonts w:ascii="標楷體" w:eastAsia="標楷體" w:hAnsi="標楷體" w:cs="Arial"/>
          <w:sz w:val="28"/>
          <w:szCs w:val="24"/>
          <w:lang w:eastAsia="zh-TW"/>
        </w:rPr>
        <w:t>、南投場聯絡窗口</w:t>
      </w:r>
    </w:p>
    <w:p w:rsidR="004D4670" w:rsidRDefault="007E41EC">
      <w:pPr>
        <w:pStyle w:val="Standard"/>
        <w:tabs>
          <w:tab w:val="left" w:pos="991"/>
        </w:tabs>
        <w:spacing w:line="440" w:lineRule="exact"/>
        <w:ind w:left="56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聯絡人：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蔡秋菊</w:t>
      </w:r>
      <w:r>
        <w:rPr>
          <w:rFonts w:ascii="標楷體" w:eastAsia="標楷體" w:hAnsi="標楷體" w:cs="Arial"/>
          <w:sz w:val="28"/>
          <w:szCs w:val="24"/>
          <w:lang w:eastAsia="zh-TW"/>
        </w:rPr>
        <w:t>，</w:t>
      </w:r>
      <w:r w:rsidR="004C6FCC">
        <w:rPr>
          <w:rFonts w:ascii="標楷體" w:eastAsia="標楷體" w:hAnsi="標楷體" w:cs="Arial" w:hint="eastAsia"/>
          <w:sz w:val="28"/>
          <w:szCs w:val="24"/>
          <w:lang w:eastAsia="zh-TW"/>
        </w:rPr>
        <w:t>歡迎寫信至</w:t>
      </w:r>
      <w:r>
        <w:rPr>
          <w:rFonts w:ascii="標楷體" w:eastAsia="標楷體" w:hAnsi="標楷體" w:cs="Arial"/>
          <w:sz w:val="28"/>
          <w:szCs w:val="24"/>
          <w:lang w:eastAsia="zh-TW"/>
        </w:rPr>
        <w:t>電子信箱：</w:t>
      </w:r>
      <w:r w:rsidR="009001E7">
        <w:rPr>
          <w:rFonts w:ascii="標楷體" w:eastAsia="標楷體" w:hAnsi="標楷體" w:cs="Arial" w:hint="eastAsia"/>
          <w:sz w:val="28"/>
          <w:szCs w:val="24"/>
          <w:lang w:eastAsia="zh-TW"/>
        </w:rPr>
        <w:t>t</w:t>
      </w:r>
      <w:r w:rsidR="009001E7">
        <w:rPr>
          <w:rFonts w:ascii="標楷體" w:eastAsia="標楷體" w:hAnsi="標楷體" w:cs="Arial"/>
          <w:sz w:val="28"/>
          <w:szCs w:val="24"/>
          <w:lang w:eastAsia="zh-TW"/>
        </w:rPr>
        <w:t>0425611@gmail.</w:t>
      </w:r>
      <w:r>
        <w:rPr>
          <w:rFonts w:ascii="標楷體" w:eastAsia="標楷體" w:hAnsi="標楷體" w:cs="Arial"/>
          <w:sz w:val="28"/>
          <w:szCs w:val="24"/>
          <w:lang w:eastAsia="zh-TW"/>
        </w:rPr>
        <w:t>com。</w:t>
      </w:r>
    </w:p>
    <w:p w:rsidR="004D4670" w:rsidRDefault="007E41EC">
      <w:pPr>
        <w:pStyle w:val="a6"/>
        <w:numPr>
          <w:ilvl w:val="0"/>
          <w:numId w:val="2"/>
        </w:numPr>
        <w:tabs>
          <w:tab w:val="left" w:pos="993"/>
          <w:tab w:val="left" w:pos="1467"/>
        </w:tabs>
        <w:spacing w:before="180" w:after="180" w:line="440" w:lineRule="exact"/>
        <w:ind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>
        <w:rPr>
          <w:rFonts w:ascii="標楷體" w:eastAsia="標楷體" w:hAnsi="標楷體" w:cs="Arial"/>
          <w:b/>
          <w:sz w:val="28"/>
          <w:szCs w:val="24"/>
          <w:lang w:eastAsia="zh-TW"/>
        </w:rPr>
        <w:t>本計畫經奉核定後實施，修正時亦同。</w:t>
      </w:r>
    </w:p>
    <w:sectPr w:rsidR="004D4670">
      <w:footerReference w:type="default" r:id="rId10"/>
      <w:pgSz w:w="11906" w:h="16838"/>
      <w:pgMar w:top="1134" w:right="1134" w:bottom="1134" w:left="1134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FB7" w:rsidRDefault="00981FB7">
      <w:r>
        <w:separator/>
      </w:r>
    </w:p>
  </w:endnote>
  <w:endnote w:type="continuationSeparator" w:id="0">
    <w:p w:rsidR="00981FB7" w:rsidRDefault="00981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1C0" w:rsidRDefault="007E41EC">
    <w:pPr>
      <w:pStyle w:val="a8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2E3B89">
      <w:rPr>
        <w:noProof/>
        <w:lang w:val="zh-TW"/>
      </w:rPr>
      <w:t>1</w:t>
    </w:r>
    <w:r>
      <w:rPr>
        <w:lang w:val="zh-TW"/>
      </w:rPr>
      <w:fldChar w:fldCharType="end"/>
    </w:r>
  </w:p>
  <w:p w:rsidR="008471C0" w:rsidRDefault="00981F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FB7" w:rsidRDefault="00981FB7">
      <w:r>
        <w:rPr>
          <w:color w:val="000000"/>
        </w:rPr>
        <w:separator/>
      </w:r>
    </w:p>
  </w:footnote>
  <w:footnote w:type="continuationSeparator" w:id="0">
    <w:p w:rsidR="00981FB7" w:rsidRDefault="00981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76C"/>
    <w:multiLevelType w:val="multilevel"/>
    <w:tmpl w:val="EA3A4822"/>
    <w:styleLink w:val="WWNum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C346BC"/>
    <w:multiLevelType w:val="multilevel"/>
    <w:tmpl w:val="A8126120"/>
    <w:styleLink w:val="WWNum32"/>
    <w:lvl w:ilvl="0">
      <w:start w:val="1"/>
      <w:numFmt w:val="decimal"/>
      <w:lvlText w:val="%1、"/>
      <w:lvlJc w:val="left"/>
      <w:pPr>
        <w:ind w:left="1789" w:hanging="360"/>
      </w:pPr>
    </w:lvl>
    <w:lvl w:ilvl="1">
      <w:start w:val="1"/>
      <w:numFmt w:val="ideographTraditional"/>
      <w:lvlText w:val="%2、"/>
      <w:lvlJc w:val="left"/>
      <w:pPr>
        <w:ind w:left="2389" w:hanging="480"/>
      </w:pPr>
    </w:lvl>
    <w:lvl w:ilvl="2">
      <w:start w:val="1"/>
      <w:numFmt w:val="lowerRoman"/>
      <w:lvlText w:val="%3."/>
      <w:lvlJc w:val="right"/>
      <w:pPr>
        <w:ind w:left="2869" w:hanging="480"/>
      </w:pPr>
    </w:lvl>
    <w:lvl w:ilvl="3">
      <w:start w:val="1"/>
      <w:numFmt w:val="decimal"/>
      <w:lvlText w:val="%4."/>
      <w:lvlJc w:val="left"/>
      <w:pPr>
        <w:ind w:left="3349" w:hanging="480"/>
      </w:pPr>
    </w:lvl>
    <w:lvl w:ilvl="4">
      <w:start w:val="1"/>
      <w:numFmt w:val="ideographTraditional"/>
      <w:lvlText w:val="%5、"/>
      <w:lvlJc w:val="left"/>
      <w:pPr>
        <w:ind w:left="3829" w:hanging="480"/>
      </w:pPr>
    </w:lvl>
    <w:lvl w:ilvl="5">
      <w:start w:val="1"/>
      <w:numFmt w:val="lowerRoman"/>
      <w:lvlText w:val="%6."/>
      <w:lvlJc w:val="right"/>
      <w:pPr>
        <w:ind w:left="4309" w:hanging="480"/>
      </w:pPr>
    </w:lvl>
    <w:lvl w:ilvl="6">
      <w:start w:val="1"/>
      <w:numFmt w:val="decimal"/>
      <w:lvlText w:val="%7."/>
      <w:lvlJc w:val="left"/>
      <w:pPr>
        <w:ind w:left="4789" w:hanging="480"/>
      </w:pPr>
    </w:lvl>
    <w:lvl w:ilvl="7">
      <w:start w:val="1"/>
      <w:numFmt w:val="ideographTraditional"/>
      <w:lvlText w:val="%8、"/>
      <w:lvlJc w:val="left"/>
      <w:pPr>
        <w:ind w:left="5269" w:hanging="480"/>
      </w:pPr>
    </w:lvl>
    <w:lvl w:ilvl="8">
      <w:start w:val="1"/>
      <w:numFmt w:val="lowerRoman"/>
      <w:lvlText w:val="%9."/>
      <w:lvlJc w:val="right"/>
      <w:pPr>
        <w:ind w:left="5749" w:hanging="480"/>
      </w:pPr>
    </w:lvl>
  </w:abstractNum>
  <w:abstractNum w:abstractNumId="2" w15:restartNumberingAfterBreak="0">
    <w:nsid w:val="03823042"/>
    <w:multiLevelType w:val="multilevel"/>
    <w:tmpl w:val="2E70DAC4"/>
    <w:styleLink w:val="WWNum29"/>
    <w:lvl w:ilvl="0">
      <w:start w:val="1"/>
      <w:numFmt w:val="japaneseCounting"/>
      <w:lvlText w:val="（%1）"/>
      <w:lvlJc w:val="left"/>
      <w:pPr>
        <w:ind w:left="1288" w:hanging="720"/>
      </w:pPr>
    </w:lvl>
    <w:lvl w:ilvl="1">
      <w:start w:val="1"/>
      <w:numFmt w:val="ideographTradition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ideographTradition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ideographTradition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3" w15:restartNumberingAfterBreak="0">
    <w:nsid w:val="03C42A3D"/>
    <w:multiLevelType w:val="multilevel"/>
    <w:tmpl w:val="5DC4A87A"/>
    <w:styleLink w:val="WWNum2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7AC0DE0"/>
    <w:multiLevelType w:val="multilevel"/>
    <w:tmpl w:val="135022D0"/>
    <w:styleLink w:val="WWNum31"/>
    <w:lvl w:ilvl="0">
      <w:start w:val="1"/>
      <w:numFmt w:val="japaneseCounting"/>
      <w:lvlText w:val="（%1）"/>
      <w:lvlJc w:val="left"/>
      <w:pPr>
        <w:ind w:left="1429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0E11522A"/>
    <w:multiLevelType w:val="multilevel"/>
    <w:tmpl w:val="A2FC3FD0"/>
    <w:styleLink w:val="WWNum16"/>
    <w:lvl w:ilvl="0">
      <w:start w:val="1"/>
      <w:numFmt w:val="japaneseCounting"/>
      <w:lvlText w:val="%1"/>
      <w:lvlJc w:val="left"/>
      <w:pPr>
        <w:ind w:left="1104" w:hanging="480"/>
      </w:pPr>
      <w:rPr>
        <w:color w:val="00000A"/>
      </w:rPr>
    </w:lvl>
    <w:lvl w:ilvl="1">
      <w:start w:val="1"/>
      <w:numFmt w:val="ideographTraditional"/>
      <w:lvlText w:val="%2、"/>
      <w:lvlJc w:val="left"/>
      <w:pPr>
        <w:ind w:left="1584" w:hanging="480"/>
      </w:pPr>
    </w:lvl>
    <w:lvl w:ilvl="2">
      <w:start w:val="1"/>
      <w:numFmt w:val="lowerRoman"/>
      <w:lvlText w:val="%3."/>
      <w:lvlJc w:val="right"/>
      <w:pPr>
        <w:ind w:left="2064" w:hanging="480"/>
      </w:pPr>
    </w:lvl>
    <w:lvl w:ilvl="3">
      <w:start w:val="1"/>
      <w:numFmt w:val="decimal"/>
      <w:lvlText w:val="%4."/>
      <w:lvlJc w:val="left"/>
      <w:pPr>
        <w:ind w:left="2544" w:hanging="480"/>
      </w:pPr>
    </w:lvl>
    <w:lvl w:ilvl="4">
      <w:start w:val="1"/>
      <w:numFmt w:val="ideographTraditional"/>
      <w:lvlText w:val="%5、"/>
      <w:lvlJc w:val="left"/>
      <w:pPr>
        <w:ind w:left="3024" w:hanging="480"/>
      </w:pPr>
    </w:lvl>
    <w:lvl w:ilvl="5">
      <w:start w:val="1"/>
      <w:numFmt w:val="lowerRoman"/>
      <w:lvlText w:val="%6."/>
      <w:lvlJc w:val="right"/>
      <w:pPr>
        <w:ind w:left="3504" w:hanging="480"/>
      </w:pPr>
    </w:lvl>
    <w:lvl w:ilvl="6">
      <w:start w:val="1"/>
      <w:numFmt w:val="decimal"/>
      <w:lvlText w:val="%7."/>
      <w:lvlJc w:val="left"/>
      <w:pPr>
        <w:ind w:left="3984" w:hanging="480"/>
      </w:pPr>
    </w:lvl>
    <w:lvl w:ilvl="7">
      <w:start w:val="1"/>
      <w:numFmt w:val="ideographTraditional"/>
      <w:lvlText w:val="%8、"/>
      <w:lvlJc w:val="left"/>
      <w:pPr>
        <w:ind w:left="4464" w:hanging="480"/>
      </w:pPr>
    </w:lvl>
    <w:lvl w:ilvl="8">
      <w:start w:val="1"/>
      <w:numFmt w:val="lowerRoman"/>
      <w:lvlText w:val="%9."/>
      <w:lvlJc w:val="right"/>
      <w:pPr>
        <w:ind w:left="4944" w:hanging="480"/>
      </w:pPr>
    </w:lvl>
  </w:abstractNum>
  <w:abstractNum w:abstractNumId="6" w15:restartNumberingAfterBreak="0">
    <w:nsid w:val="108207E2"/>
    <w:multiLevelType w:val="multilevel"/>
    <w:tmpl w:val="45A08404"/>
    <w:styleLink w:val="WWNum11"/>
    <w:lvl w:ilvl="0">
      <w:start w:val="1"/>
      <w:numFmt w:val="japaneseCounting"/>
      <w:lvlText w:val="(%1)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1B61D5C"/>
    <w:multiLevelType w:val="multilevel"/>
    <w:tmpl w:val="0F78B102"/>
    <w:styleLink w:val="WWNum28"/>
    <w:lvl w:ilvl="0">
      <w:start w:val="1"/>
      <w:numFmt w:val="japaneseCounting"/>
      <w:lvlText w:val="%1、"/>
      <w:lvlJc w:val="left"/>
      <w:pPr>
        <w:ind w:left="1189" w:hanging="480"/>
      </w:p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8" w15:restartNumberingAfterBreak="0">
    <w:nsid w:val="129C2C58"/>
    <w:multiLevelType w:val="multilevel"/>
    <w:tmpl w:val="B128BDA2"/>
    <w:styleLink w:val="WWNum12"/>
    <w:lvl w:ilvl="0">
      <w:start w:val="1"/>
      <w:numFmt w:val="japaneseCounting"/>
      <w:lvlText w:val="%1、"/>
      <w:lvlJc w:val="left"/>
      <w:pPr>
        <w:ind w:left="-87" w:hanging="480"/>
      </w:pPr>
    </w:lvl>
    <w:lvl w:ilvl="1">
      <w:start w:val="1"/>
      <w:numFmt w:val="ideographTraditional"/>
      <w:lvlText w:val="%2、"/>
      <w:lvlJc w:val="left"/>
      <w:pPr>
        <w:ind w:left="393" w:hanging="480"/>
      </w:pPr>
    </w:lvl>
    <w:lvl w:ilvl="2">
      <w:start w:val="1"/>
      <w:numFmt w:val="lowerRoman"/>
      <w:lvlText w:val="%3."/>
      <w:lvlJc w:val="right"/>
      <w:pPr>
        <w:ind w:left="873" w:hanging="480"/>
      </w:pPr>
    </w:lvl>
    <w:lvl w:ilvl="3">
      <w:start w:val="1"/>
      <w:numFmt w:val="decimal"/>
      <w:lvlText w:val="%4."/>
      <w:lvlJc w:val="left"/>
      <w:pPr>
        <w:ind w:left="1353" w:hanging="480"/>
      </w:pPr>
    </w:lvl>
    <w:lvl w:ilvl="4">
      <w:start w:val="1"/>
      <w:numFmt w:val="ideographTraditional"/>
      <w:lvlText w:val="%5、"/>
      <w:lvlJc w:val="left"/>
      <w:pPr>
        <w:ind w:left="1833" w:hanging="480"/>
      </w:pPr>
    </w:lvl>
    <w:lvl w:ilvl="5">
      <w:start w:val="1"/>
      <w:numFmt w:val="lowerRoman"/>
      <w:lvlText w:val="%6."/>
      <w:lvlJc w:val="right"/>
      <w:pPr>
        <w:ind w:left="2313" w:hanging="480"/>
      </w:pPr>
    </w:lvl>
    <w:lvl w:ilvl="6">
      <w:start w:val="1"/>
      <w:numFmt w:val="decimal"/>
      <w:lvlText w:val="%7."/>
      <w:lvlJc w:val="left"/>
      <w:pPr>
        <w:ind w:left="2793" w:hanging="480"/>
      </w:pPr>
    </w:lvl>
    <w:lvl w:ilvl="7">
      <w:start w:val="1"/>
      <w:numFmt w:val="ideographTraditional"/>
      <w:lvlText w:val="%8、"/>
      <w:lvlJc w:val="left"/>
      <w:pPr>
        <w:ind w:left="3273" w:hanging="480"/>
      </w:pPr>
    </w:lvl>
    <w:lvl w:ilvl="8">
      <w:start w:val="1"/>
      <w:numFmt w:val="lowerRoman"/>
      <w:lvlText w:val="%9."/>
      <w:lvlJc w:val="right"/>
      <w:pPr>
        <w:ind w:left="3753" w:hanging="480"/>
      </w:pPr>
    </w:lvl>
  </w:abstractNum>
  <w:abstractNum w:abstractNumId="9" w15:restartNumberingAfterBreak="0">
    <w:nsid w:val="13F13BB1"/>
    <w:multiLevelType w:val="multilevel"/>
    <w:tmpl w:val="5B5E9788"/>
    <w:styleLink w:val="WWNum19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434351E"/>
    <w:multiLevelType w:val="multilevel"/>
    <w:tmpl w:val="1DEA0F6C"/>
    <w:styleLink w:val="WWNum18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5951A38"/>
    <w:multiLevelType w:val="hybridMultilevel"/>
    <w:tmpl w:val="D0225256"/>
    <w:lvl w:ilvl="0" w:tplc="6268CAA0">
      <w:start w:val="1"/>
      <w:numFmt w:val="taiwaneseCountingThousand"/>
      <w:lvlText w:val="%1、"/>
      <w:lvlJc w:val="left"/>
      <w:pPr>
        <w:ind w:left="836" w:hanging="55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1A0908E5"/>
    <w:multiLevelType w:val="multilevel"/>
    <w:tmpl w:val="F39E7838"/>
    <w:styleLink w:val="WWNum14"/>
    <w:lvl w:ilvl="0">
      <w:start w:val="1"/>
      <w:numFmt w:val="japaneseCounting"/>
      <w:lvlText w:val="%1、"/>
      <w:lvlJc w:val="left"/>
      <w:pPr>
        <w:ind w:left="600" w:hanging="48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D6A0F98"/>
    <w:multiLevelType w:val="multilevel"/>
    <w:tmpl w:val="F0208D6C"/>
    <w:styleLink w:val="WWNum22"/>
    <w:lvl w:ilvl="0">
      <w:start w:val="1"/>
      <w:numFmt w:val="decimal"/>
      <w:lvlText w:val="%1."/>
      <w:lvlJc w:val="left"/>
      <w:pPr>
        <w:ind w:left="1360" w:hanging="480"/>
      </w:pPr>
    </w:lvl>
    <w:lvl w:ilvl="1">
      <w:start w:val="1"/>
      <w:numFmt w:val="ideographTraditional"/>
      <w:lvlText w:val="%2、"/>
      <w:lvlJc w:val="left"/>
      <w:pPr>
        <w:ind w:left="1840" w:hanging="480"/>
      </w:pPr>
    </w:lvl>
    <w:lvl w:ilvl="2">
      <w:start w:val="1"/>
      <w:numFmt w:val="lowerRoman"/>
      <w:lvlText w:val="%3."/>
      <w:lvlJc w:val="right"/>
      <w:pPr>
        <w:ind w:left="2320" w:hanging="480"/>
      </w:pPr>
    </w:lvl>
    <w:lvl w:ilvl="3">
      <w:start w:val="1"/>
      <w:numFmt w:val="decimal"/>
      <w:lvlText w:val="%4."/>
      <w:lvlJc w:val="left"/>
      <w:pPr>
        <w:ind w:left="2800" w:hanging="480"/>
      </w:pPr>
    </w:lvl>
    <w:lvl w:ilvl="4">
      <w:start w:val="1"/>
      <w:numFmt w:val="ideographTraditional"/>
      <w:lvlText w:val="%5、"/>
      <w:lvlJc w:val="left"/>
      <w:pPr>
        <w:ind w:left="3280" w:hanging="480"/>
      </w:pPr>
    </w:lvl>
    <w:lvl w:ilvl="5">
      <w:start w:val="1"/>
      <w:numFmt w:val="lowerRoman"/>
      <w:lvlText w:val="%6."/>
      <w:lvlJc w:val="right"/>
      <w:pPr>
        <w:ind w:left="3760" w:hanging="480"/>
      </w:pPr>
    </w:lvl>
    <w:lvl w:ilvl="6">
      <w:start w:val="1"/>
      <w:numFmt w:val="decimal"/>
      <w:lvlText w:val="%7."/>
      <w:lvlJc w:val="left"/>
      <w:pPr>
        <w:ind w:left="4240" w:hanging="480"/>
      </w:pPr>
    </w:lvl>
    <w:lvl w:ilvl="7">
      <w:start w:val="1"/>
      <w:numFmt w:val="ideographTraditional"/>
      <w:lvlText w:val="%8、"/>
      <w:lvlJc w:val="left"/>
      <w:pPr>
        <w:ind w:left="4720" w:hanging="480"/>
      </w:pPr>
    </w:lvl>
    <w:lvl w:ilvl="8">
      <w:start w:val="1"/>
      <w:numFmt w:val="lowerRoman"/>
      <w:lvlText w:val="%9."/>
      <w:lvlJc w:val="right"/>
      <w:pPr>
        <w:ind w:left="5200" w:hanging="480"/>
      </w:pPr>
    </w:lvl>
  </w:abstractNum>
  <w:abstractNum w:abstractNumId="14" w15:restartNumberingAfterBreak="0">
    <w:nsid w:val="267F145F"/>
    <w:multiLevelType w:val="multilevel"/>
    <w:tmpl w:val="4E022A02"/>
    <w:styleLink w:val="WWNum30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30A0154F"/>
    <w:multiLevelType w:val="multilevel"/>
    <w:tmpl w:val="3D7C213A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60A5FAA"/>
    <w:multiLevelType w:val="multilevel"/>
    <w:tmpl w:val="82162970"/>
    <w:styleLink w:val="WW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53553B"/>
    <w:multiLevelType w:val="multilevel"/>
    <w:tmpl w:val="F07C4BCC"/>
    <w:styleLink w:val="WWNum1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DDA0CB4"/>
    <w:multiLevelType w:val="multilevel"/>
    <w:tmpl w:val="3440CEA2"/>
    <w:styleLink w:val="WWNum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551261"/>
    <w:multiLevelType w:val="multilevel"/>
    <w:tmpl w:val="99C24AB2"/>
    <w:styleLink w:val="WWNum15"/>
    <w:lvl w:ilvl="0">
      <w:start w:val="1"/>
      <w:numFmt w:val="japaneseCounting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A84779"/>
    <w:multiLevelType w:val="multilevel"/>
    <w:tmpl w:val="49047F74"/>
    <w:styleLink w:val="WWNum8"/>
    <w:lvl w:ilvl="0">
      <w:start w:val="1"/>
      <w:numFmt w:val="japaneseCounting"/>
      <w:lvlText w:val="(%1)"/>
      <w:lvlJc w:val="left"/>
      <w:pPr>
        <w:ind w:left="1047" w:hanging="480"/>
      </w:pPr>
    </w:lvl>
    <w:lvl w:ilvl="1">
      <w:start w:val="1"/>
      <w:numFmt w:val="decimal"/>
      <w:lvlText w:val="%2．"/>
      <w:lvlJc w:val="left"/>
      <w:pPr>
        <w:ind w:left="2007" w:hanging="96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543945B9"/>
    <w:multiLevelType w:val="multilevel"/>
    <w:tmpl w:val="FF2496AA"/>
    <w:styleLink w:val="WWNum33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22" w15:restartNumberingAfterBreak="0">
    <w:nsid w:val="5B730CA5"/>
    <w:multiLevelType w:val="multilevel"/>
    <w:tmpl w:val="AE268252"/>
    <w:styleLink w:val="WWNum27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D915309"/>
    <w:multiLevelType w:val="multilevel"/>
    <w:tmpl w:val="9F1C91A4"/>
    <w:styleLink w:val="WWNum6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FEA5436"/>
    <w:multiLevelType w:val="multilevel"/>
    <w:tmpl w:val="A8123B72"/>
    <w:styleLink w:val="WWNum20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4D101EF"/>
    <w:multiLevelType w:val="multilevel"/>
    <w:tmpl w:val="D348025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6" w15:restartNumberingAfterBreak="0">
    <w:nsid w:val="668E310B"/>
    <w:multiLevelType w:val="multilevel"/>
    <w:tmpl w:val="76B45958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B7A678C"/>
    <w:multiLevelType w:val="multilevel"/>
    <w:tmpl w:val="4A669F2A"/>
    <w:styleLink w:val="WWNum4"/>
    <w:lvl w:ilvl="0">
      <w:start w:val="1"/>
      <w:numFmt w:val="japaneseCounting"/>
      <w:lvlText w:val="（%1）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D104DE4"/>
    <w:multiLevelType w:val="multilevel"/>
    <w:tmpl w:val="E9C24F90"/>
    <w:styleLink w:val="WWNum26"/>
    <w:lvl w:ilvl="0">
      <w:start w:val="3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3A1618"/>
    <w:multiLevelType w:val="multilevel"/>
    <w:tmpl w:val="87D80882"/>
    <w:styleLink w:val="WWNum7"/>
    <w:lvl w:ilvl="0">
      <w:start w:val="1"/>
      <w:numFmt w:val="japaneseCounting"/>
      <w:lvlText w:val="%1、"/>
      <w:lvlJc w:val="left"/>
      <w:pPr>
        <w:ind w:left="1200" w:hanging="480"/>
      </w:pPr>
      <w:rPr>
        <w:rFonts w:cs="Tahoma"/>
        <w:lang w:val="en-US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0" w15:restartNumberingAfterBreak="0">
    <w:nsid w:val="72EC26C1"/>
    <w:multiLevelType w:val="multilevel"/>
    <w:tmpl w:val="F404C12A"/>
    <w:styleLink w:val="WWNum2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31F3A41"/>
    <w:multiLevelType w:val="multilevel"/>
    <w:tmpl w:val="1FCE7368"/>
    <w:styleLink w:val="WW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61556E7"/>
    <w:multiLevelType w:val="multilevel"/>
    <w:tmpl w:val="31AE6042"/>
    <w:styleLink w:val="WWNum21"/>
    <w:lvl w:ilvl="0">
      <w:start w:val="1"/>
      <w:numFmt w:val="japaneseCounting"/>
      <w:lvlText w:val="（%1）、"/>
      <w:lvlJc w:val="left"/>
      <w:pPr>
        <w:ind w:left="480" w:hanging="480"/>
      </w:p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6420731"/>
    <w:multiLevelType w:val="multilevel"/>
    <w:tmpl w:val="105E6CCA"/>
    <w:styleLink w:val="WWNum1"/>
    <w:lvl w:ilvl="0">
      <w:start w:val="1"/>
      <w:numFmt w:val="ideographLegalTraditional"/>
      <w:lvlText w:val="%1、"/>
      <w:lvlJc w:val="left"/>
      <w:pPr>
        <w:ind w:left="764" w:hanging="480"/>
      </w:pPr>
      <w:rPr>
        <w:rFonts w:ascii="標楷體" w:eastAsia="標楷體" w:hAnsi="標楷體"/>
        <w:b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C46089"/>
    <w:multiLevelType w:val="multilevel"/>
    <w:tmpl w:val="6EB8259E"/>
    <w:styleLink w:val="WWNum9"/>
    <w:lvl w:ilvl="0">
      <w:start w:val="1"/>
      <w:numFmt w:val="japaneseCounting"/>
      <w:lvlText w:val="%1、"/>
      <w:lvlJc w:val="left"/>
      <w:pPr>
        <w:ind w:left="1047" w:hanging="48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5" w15:restartNumberingAfterBreak="0">
    <w:nsid w:val="7C372778"/>
    <w:multiLevelType w:val="multilevel"/>
    <w:tmpl w:val="4E022A02"/>
    <w:lvl w:ilvl="0">
      <w:start w:val="1"/>
      <w:numFmt w:val="japaneseCounting"/>
      <w:lvlText w:val="（%1）"/>
      <w:lvlJc w:val="left"/>
      <w:pPr>
        <w:ind w:left="1713" w:hanging="72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25"/>
  </w:num>
  <w:num w:numId="2">
    <w:abstractNumId w:val="33"/>
  </w:num>
  <w:num w:numId="3">
    <w:abstractNumId w:val="3"/>
  </w:num>
  <w:num w:numId="4">
    <w:abstractNumId w:val="0"/>
  </w:num>
  <w:num w:numId="5">
    <w:abstractNumId w:val="27"/>
  </w:num>
  <w:num w:numId="6">
    <w:abstractNumId w:val="18"/>
  </w:num>
  <w:num w:numId="7">
    <w:abstractNumId w:val="23"/>
  </w:num>
  <w:num w:numId="8">
    <w:abstractNumId w:val="29"/>
  </w:num>
  <w:num w:numId="9">
    <w:abstractNumId w:val="20"/>
  </w:num>
  <w:num w:numId="10">
    <w:abstractNumId w:val="34"/>
  </w:num>
  <w:num w:numId="11">
    <w:abstractNumId w:val="15"/>
  </w:num>
  <w:num w:numId="12">
    <w:abstractNumId w:val="6"/>
  </w:num>
  <w:num w:numId="13">
    <w:abstractNumId w:val="8"/>
  </w:num>
  <w:num w:numId="14">
    <w:abstractNumId w:val="16"/>
  </w:num>
  <w:num w:numId="15">
    <w:abstractNumId w:val="12"/>
  </w:num>
  <w:num w:numId="16">
    <w:abstractNumId w:val="19"/>
  </w:num>
  <w:num w:numId="17">
    <w:abstractNumId w:val="5"/>
  </w:num>
  <w:num w:numId="18">
    <w:abstractNumId w:val="17"/>
  </w:num>
  <w:num w:numId="19">
    <w:abstractNumId w:val="10"/>
  </w:num>
  <w:num w:numId="20">
    <w:abstractNumId w:val="9"/>
  </w:num>
  <w:num w:numId="21">
    <w:abstractNumId w:val="24"/>
  </w:num>
  <w:num w:numId="22">
    <w:abstractNumId w:val="32"/>
  </w:num>
  <w:num w:numId="23">
    <w:abstractNumId w:val="13"/>
  </w:num>
  <w:num w:numId="24">
    <w:abstractNumId w:val="26"/>
  </w:num>
  <w:num w:numId="25">
    <w:abstractNumId w:val="31"/>
  </w:num>
  <w:num w:numId="26">
    <w:abstractNumId w:val="30"/>
  </w:num>
  <w:num w:numId="27">
    <w:abstractNumId w:val="28"/>
  </w:num>
  <w:num w:numId="28">
    <w:abstractNumId w:val="22"/>
  </w:num>
  <w:num w:numId="29">
    <w:abstractNumId w:val="7"/>
  </w:num>
  <w:num w:numId="30">
    <w:abstractNumId w:val="2"/>
  </w:num>
  <w:num w:numId="31">
    <w:abstractNumId w:val="14"/>
  </w:num>
  <w:num w:numId="32">
    <w:abstractNumId w:val="4"/>
  </w:num>
  <w:num w:numId="33">
    <w:abstractNumId w:val="1"/>
  </w:num>
  <w:num w:numId="34">
    <w:abstractNumId w:val="21"/>
  </w:num>
  <w:num w:numId="35">
    <w:abstractNumId w:val="33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14"/>
    <w:lvlOverride w:ilvl="0">
      <w:startOverride w:val="1"/>
    </w:lvlOverride>
  </w:num>
  <w:num w:numId="38">
    <w:abstractNumId w:val="4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35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670"/>
    <w:rsid w:val="00006F8C"/>
    <w:rsid w:val="00033A7B"/>
    <w:rsid w:val="0005233B"/>
    <w:rsid w:val="000D0472"/>
    <w:rsid w:val="000D047E"/>
    <w:rsid w:val="000E05A0"/>
    <w:rsid w:val="000E669B"/>
    <w:rsid w:val="00115778"/>
    <w:rsid w:val="001172A7"/>
    <w:rsid w:val="001458EC"/>
    <w:rsid w:val="00150261"/>
    <w:rsid w:val="001526B8"/>
    <w:rsid w:val="001650D6"/>
    <w:rsid w:val="00190E21"/>
    <w:rsid w:val="00192CFB"/>
    <w:rsid w:val="001A0BD7"/>
    <w:rsid w:val="001A757C"/>
    <w:rsid w:val="001E2ECB"/>
    <w:rsid w:val="0021352B"/>
    <w:rsid w:val="0022121E"/>
    <w:rsid w:val="00250A33"/>
    <w:rsid w:val="00285BDB"/>
    <w:rsid w:val="002A19B7"/>
    <w:rsid w:val="002B5E10"/>
    <w:rsid w:val="002E3B89"/>
    <w:rsid w:val="00317725"/>
    <w:rsid w:val="003202C6"/>
    <w:rsid w:val="00366D8F"/>
    <w:rsid w:val="0037025C"/>
    <w:rsid w:val="00372F91"/>
    <w:rsid w:val="003A01FE"/>
    <w:rsid w:val="003B7039"/>
    <w:rsid w:val="003C5CAD"/>
    <w:rsid w:val="00425498"/>
    <w:rsid w:val="0044422F"/>
    <w:rsid w:val="00446E63"/>
    <w:rsid w:val="00472204"/>
    <w:rsid w:val="00481CDB"/>
    <w:rsid w:val="004C6FCC"/>
    <w:rsid w:val="004D1B69"/>
    <w:rsid w:val="004D4670"/>
    <w:rsid w:val="004D5464"/>
    <w:rsid w:val="004E0587"/>
    <w:rsid w:val="004E523A"/>
    <w:rsid w:val="004F3C74"/>
    <w:rsid w:val="0051239F"/>
    <w:rsid w:val="00551DEB"/>
    <w:rsid w:val="00557125"/>
    <w:rsid w:val="00560676"/>
    <w:rsid w:val="00564CBB"/>
    <w:rsid w:val="005C04A2"/>
    <w:rsid w:val="005D6C21"/>
    <w:rsid w:val="005E289B"/>
    <w:rsid w:val="00613B8E"/>
    <w:rsid w:val="00662B15"/>
    <w:rsid w:val="00685D37"/>
    <w:rsid w:val="006923AC"/>
    <w:rsid w:val="006A5916"/>
    <w:rsid w:val="006D0080"/>
    <w:rsid w:val="006F1792"/>
    <w:rsid w:val="00714422"/>
    <w:rsid w:val="00722B4A"/>
    <w:rsid w:val="00773FFF"/>
    <w:rsid w:val="007A16E9"/>
    <w:rsid w:val="007B709B"/>
    <w:rsid w:val="007E41EC"/>
    <w:rsid w:val="008304CC"/>
    <w:rsid w:val="00847E44"/>
    <w:rsid w:val="00873C72"/>
    <w:rsid w:val="008952DD"/>
    <w:rsid w:val="008B738A"/>
    <w:rsid w:val="009001E7"/>
    <w:rsid w:val="00916BCC"/>
    <w:rsid w:val="00936A34"/>
    <w:rsid w:val="00941B87"/>
    <w:rsid w:val="00953560"/>
    <w:rsid w:val="009670F3"/>
    <w:rsid w:val="00974342"/>
    <w:rsid w:val="00977EEA"/>
    <w:rsid w:val="00981FB7"/>
    <w:rsid w:val="009859B4"/>
    <w:rsid w:val="009E03CD"/>
    <w:rsid w:val="00A073BD"/>
    <w:rsid w:val="00A24116"/>
    <w:rsid w:val="00A86FD5"/>
    <w:rsid w:val="00AC4520"/>
    <w:rsid w:val="00AE6DF6"/>
    <w:rsid w:val="00B05DBE"/>
    <w:rsid w:val="00B1796A"/>
    <w:rsid w:val="00B20057"/>
    <w:rsid w:val="00B67709"/>
    <w:rsid w:val="00BB6A78"/>
    <w:rsid w:val="00BD4AA0"/>
    <w:rsid w:val="00BF0924"/>
    <w:rsid w:val="00C26FEB"/>
    <w:rsid w:val="00CB564B"/>
    <w:rsid w:val="00CE5C92"/>
    <w:rsid w:val="00CF410A"/>
    <w:rsid w:val="00CF49F8"/>
    <w:rsid w:val="00D20CAB"/>
    <w:rsid w:val="00D444AC"/>
    <w:rsid w:val="00D83903"/>
    <w:rsid w:val="00D9144C"/>
    <w:rsid w:val="00D923E9"/>
    <w:rsid w:val="00DD7F58"/>
    <w:rsid w:val="00DE2160"/>
    <w:rsid w:val="00E4067B"/>
    <w:rsid w:val="00E57117"/>
    <w:rsid w:val="00E7769E"/>
    <w:rsid w:val="00E926C7"/>
    <w:rsid w:val="00F02C4F"/>
    <w:rsid w:val="00F12042"/>
    <w:rsid w:val="00F44729"/>
    <w:rsid w:val="00F75910"/>
    <w:rsid w:val="00FA0579"/>
    <w:rsid w:val="00FC2D2A"/>
    <w:rsid w:val="00FE5A4D"/>
    <w:rsid w:val="00FF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6C57FE-1B16-485B-8E21-BD33BDB3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923E9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 w:cs="Times New Roman"/>
      <w:kern w:val="0"/>
      <w:sz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footnote text"/>
    <w:basedOn w:val="Standard"/>
    <w:pPr>
      <w:snapToGrid w:val="0"/>
    </w:pPr>
    <w:rPr>
      <w:sz w:val="20"/>
      <w:szCs w:val="20"/>
    </w:rPr>
  </w:style>
  <w:style w:type="paragraph" w:styleId="a6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Standard"/>
    <w:rPr>
      <w:rFonts w:ascii="Calibri Light" w:hAnsi="Calibri Light" w:cs="Tahoma"/>
      <w:sz w:val="18"/>
      <w:szCs w:val="18"/>
    </w:rPr>
  </w:style>
  <w:style w:type="paragraph" w:customStyle="1" w:styleId="Standarduser">
    <w:name w:val="Standard (user)"/>
    <w:pPr>
      <w:widowControl/>
    </w:pPr>
    <w:rPr>
      <w:rFonts w:ascii="Liberation Serif" w:hAnsi="Liberation Serif" w:cs="Mangal"/>
      <w:szCs w:val="24"/>
      <w:lang w:bidi="hi-IN"/>
    </w:rPr>
  </w:style>
  <w:style w:type="paragraph" w:customStyle="1" w:styleId="TableContents">
    <w:name w:val="Table Contents"/>
    <w:basedOn w:val="Standard"/>
  </w:style>
  <w:style w:type="character" w:customStyle="1" w:styleId="aa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ad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註解方塊文字 字元"/>
    <w:basedOn w:val="a0"/>
    <w:rPr>
      <w:rFonts w:ascii="Calibri Light" w:eastAsia="新細明體" w:hAnsi="Calibri Light" w:cs="Tahoma"/>
      <w:kern w:val="0"/>
      <w:sz w:val="18"/>
      <w:szCs w:val="18"/>
      <w:lang w:eastAsia="en-US"/>
    </w:rPr>
  </w:style>
  <w:style w:type="character" w:customStyle="1" w:styleId="ListLabel1">
    <w:name w:val="ListLabel 1"/>
    <w:rPr>
      <w:rFonts w:ascii="標楷體" w:eastAsia="標楷體" w:hAnsi="標楷體" w:cs="標楷體"/>
      <w:b/>
      <w:sz w:val="28"/>
      <w:lang w:val="en-US"/>
    </w:rPr>
  </w:style>
  <w:style w:type="character" w:customStyle="1" w:styleId="ListLabel2">
    <w:name w:val="ListLabel 2"/>
    <w:rPr>
      <w:rFonts w:cs="Tahoma"/>
      <w:lang w:val="en-US"/>
    </w:rPr>
  </w:style>
  <w:style w:type="character" w:customStyle="1" w:styleId="ListLabel3">
    <w:name w:val="ListLabel 3"/>
    <w:rPr>
      <w:rFonts w:cs="Times New Roman"/>
      <w:sz w:val="24"/>
      <w:szCs w:val="24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rFonts w:ascii="標楷體" w:eastAsia="標楷體" w:hAnsi="標楷體" w:cs="標楷體"/>
      <w:sz w:val="28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character" w:customStyle="1" w:styleId="30">
    <w:name w:val="標題 3 字元"/>
    <w:basedOn w:val="a0"/>
    <w:link w:val="3"/>
    <w:uiPriority w:val="9"/>
    <w:rsid w:val="00D923E9"/>
    <w:rPr>
      <w:rFonts w:ascii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923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unhideWhenUsed/>
    <w:rsid w:val="00192CFB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192CFB"/>
    <w:rPr>
      <w:color w:val="605E5C"/>
      <w:shd w:val="clear" w:color="auto" w:fill="E1DFDD"/>
    </w:rPr>
  </w:style>
  <w:style w:type="numbering" w:customStyle="1" w:styleId="WWNum301">
    <w:name w:val="WWNum301"/>
    <w:basedOn w:val="a2"/>
    <w:rsid w:val="00250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D422C-25E7-4A6C-99BA-5CE619BD1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2020-05-25T00:34:00Z</cp:lastPrinted>
  <dcterms:created xsi:type="dcterms:W3CDTF">2021-07-01T06:53:00Z</dcterms:created>
  <dcterms:modified xsi:type="dcterms:W3CDTF">2021-07-01T06:53:00Z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